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D7" w:rsidRPr="00FA28CB" w:rsidRDefault="00FA28CB" w:rsidP="002F5974">
      <w:pPr>
        <w:ind w:left="4962"/>
        <w:jc w:val="right"/>
        <w:rPr>
          <w:rFonts w:ascii="Times New Roman" w:hAnsi="Times New Roman" w:cs="Times New Roman"/>
          <w:sz w:val="28"/>
          <w:szCs w:val="28"/>
        </w:rPr>
      </w:pPr>
      <w:r w:rsidRPr="00FA28CB">
        <w:rPr>
          <w:rFonts w:ascii="Times New Roman" w:hAnsi="Times New Roman" w:cs="Times New Roman"/>
          <w:sz w:val="28"/>
          <w:szCs w:val="28"/>
        </w:rPr>
        <w:t xml:space="preserve">Приложение к приказу </w:t>
      </w:r>
      <w:r>
        <w:rPr>
          <w:rFonts w:ascii="Times New Roman" w:hAnsi="Times New Roman" w:cs="Times New Roman"/>
          <w:sz w:val="28"/>
          <w:szCs w:val="28"/>
        </w:rPr>
        <w:br/>
      </w:r>
      <w:r w:rsidRPr="00FA28CB">
        <w:rPr>
          <w:rFonts w:ascii="Times New Roman" w:hAnsi="Times New Roman" w:cs="Times New Roman"/>
          <w:sz w:val="28"/>
          <w:szCs w:val="28"/>
        </w:rPr>
        <w:t>от «</w:t>
      </w:r>
      <w:r w:rsidR="002F5974">
        <w:rPr>
          <w:rFonts w:ascii="Times New Roman" w:hAnsi="Times New Roman" w:cs="Times New Roman"/>
          <w:sz w:val="28"/>
          <w:szCs w:val="28"/>
          <w:u w:val="single"/>
        </w:rPr>
        <w:t>27</w:t>
      </w:r>
      <w:r w:rsidRPr="00FA28CB">
        <w:rPr>
          <w:rFonts w:ascii="Times New Roman" w:hAnsi="Times New Roman" w:cs="Times New Roman"/>
          <w:sz w:val="28"/>
          <w:szCs w:val="28"/>
        </w:rPr>
        <w:t xml:space="preserve">» </w:t>
      </w:r>
      <w:r w:rsidR="002F5974">
        <w:rPr>
          <w:rFonts w:ascii="Times New Roman" w:hAnsi="Times New Roman" w:cs="Times New Roman"/>
          <w:sz w:val="28"/>
          <w:szCs w:val="28"/>
          <w:u w:val="single"/>
        </w:rPr>
        <w:t>декабря</w:t>
      </w:r>
      <w:r>
        <w:rPr>
          <w:rFonts w:ascii="Times New Roman" w:hAnsi="Times New Roman" w:cs="Times New Roman"/>
          <w:sz w:val="28"/>
          <w:szCs w:val="28"/>
        </w:rPr>
        <w:t xml:space="preserve">  </w:t>
      </w:r>
      <w:r w:rsidRPr="00FA28CB">
        <w:rPr>
          <w:rFonts w:ascii="Times New Roman" w:hAnsi="Times New Roman" w:cs="Times New Roman"/>
          <w:sz w:val="28"/>
          <w:szCs w:val="28"/>
        </w:rPr>
        <w:t xml:space="preserve">2023 г. №  </w:t>
      </w:r>
      <w:r w:rsidR="002F5974">
        <w:rPr>
          <w:rFonts w:ascii="Times New Roman" w:hAnsi="Times New Roman" w:cs="Times New Roman"/>
          <w:sz w:val="28"/>
          <w:szCs w:val="28"/>
          <w:u w:val="single"/>
        </w:rPr>
        <w:t>54</w:t>
      </w:r>
    </w:p>
    <w:p w:rsidR="00FA28CB" w:rsidRPr="00FA28CB" w:rsidRDefault="00FA28CB">
      <w:pPr>
        <w:rPr>
          <w:rFonts w:ascii="Times New Roman" w:hAnsi="Times New Roman" w:cs="Times New Roman"/>
          <w:sz w:val="28"/>
          <w:szCs w:val="28"/>
        </w:rPr>
      </w:pPr>
    </w:p>
    <w:p w:rsidR="00FA28CB" w:rsidRPr="00F114D2" w:rsidRDefault="00FA28CB" w:rsidP="00FA28CB">
      <w:pPr>
        <w:jc w:val="center"/>
        <w:rPr>
          <w:rFonts w:ascii="Times New Roman" w:hAnsi="Times New Roman" w:cs="Times New Roman"/>
          <w:b/>
          <w:sz w:val="28"/>
          <w:szCs w:val="28"/>
        </w:rPr>
      </w:pPr>
      <w:r w:rsidRPr="00F114D2">
        <w:rPr>
          <w:rFonts w:ascii="Times New Roman" w:hAnsi="Times New Roman" w:cs="Times New Roman"/>
          <w:b/>
          <w:sz w:val="28"/>
          <w:szCs w:val="28"/>
        </w:rPr>
        <w:t>ПОЛОЖЕНИЕ</w:t>
      </w:r>
      <w:r w:rsidRPr="00F114D2">
        <w:rPr>
          <w:rFonts w:ascii="Times New Roman" w:hAnsi="Times New Roman" w:cs="Times New Roman"/>
          <w:b/>
          <w:sz w:val="28"/>
          <w:szCs w:val="28"/>
        </w:rPr>
        <w:br/>
        <w:t>об учетной политике</w:t>
      </w:r>
      <w:r w:rsidR="00F114D2" w:rsidRPr="00F114D2">
        <w:rPr>
          <w:rFonts w:ascii="Times New Roman" w:hAnsi="Times New Roman" w:cs="Times New Roman"/>
          <w:b/>
          <w:sz w:val="28"/>
          <w:szCs w:val="28"/>
        </w:rPr>
        <w:br/>
        <w:t>для целей бухгалтерского учета на 2024 год</w:t>
      </w:r>
      <w:r w:rsidR="00F114D2" w:rsidRPr="00F114D2">
        <w:rPr>
          <w:rFonts w:ascii="Times New Roman" w:hAnsi="Times New Roman" w:cs="Times New Roman"/>
          <w:b/>
          <w:sz w:val="28"/>
          <w:szCs w:val="28"/>
        </w:rPr>
        <w:br/>
        <w:t xml:space="preserve">муниципального бюджетного </w:t>
      </w:r>
      <w:r w:rsidR="00C34B46">
        <w:rPr>
          <w:rFonts w:ascii="Times New Roman" w:hAnsi="Times New Roman" w:cs="Times New Roman"/>
          <w:b/>
          <w:sz w:val="28"/>
          <w:szCs w:val="28"/>
        </w:rPr>
        <w:t xml:space="preserve">дошкольного </w:t>
      </w:r>
      <w:r w:rsidR="00F114D2" w:rsidRPr="00F114D2">
        <w:rPr>
          <w:rFonts w:ascii="Times New Roman" w:hAnsi="Times New Roman" w:cs="Times New Roman"/>
          <w:b/>
          <w:sz w:val="28"/>
          <w:szCs w:val="28"/>
        </w:rPr>
        <w:t>образовательного учреждения города Новосибирска «</w:t>
      </w:r>
      <w:r w:rsidR="00B90014">
        <w:rPr>
          <w:rFonts w:ascii="Times New Roman" w:hAnsi="Times New Roman" w:cs="Times New Roman"/>
          <w:b/>
          <w:sz w:val="28"/>
          <w:szCs w:val="28"/>
        </w:rPr>
        <w:t xml:space="preserve">Детский сад № </w:t>
      </w:r>
      <w:r w:rsidR="00C34B46">
        <w:rPr>
          <w:rFonts w:ascii="Times New Roman" w:hAnsi="Times New Roman" w:cs="Times New Roman"/>
          <w:b/>
          <w:sz w:val="28"/>
          <w:szCs w:val="28"/>
        </w:rPr>
        <w:t>78 «Теремок</w:t>
      </w:r>
      <w:r w:rsidR="00F114D2" w:rsidRPr="00F114D2">
        <w:rPr>
          <w:rFonts w:ascii="Times New Roman" w:hAnsi="Times New Roman" w:cs="Times New Roman"/>
          <w:b/>
          <w:sz w:val="28"/>
          <w:szCs w:val="28"/>
        </w:rPr>
        <w:t>»</w:t>
      </w:r>
    </w:p>
    <w:p w:rsidR="00F114D2" w:rsidRDefault="00F114D2" w:rsidP="00FA28CB">
      <w:pPr>
        <w:jc w:val="center"/>
        <w:rPr>
          <w:rFonts w:ascii="Times New Roman" w:hAnsi="Times New Roman" w:cs="Times New Roman"/>
          <w:sz w:val="28"/>
          <w:szCs w:val="28"/>
        </w:rPr>
      </w:pPr>
    </w:p>
    <w:p w:rsidR="00F114D2" w:rsidRPr="00F114D2" w:rsidRDefault="00F114D2" w:rsidP="00F114D2">
      <w:pPr>
        <w:jc w:val="center"/>
        <w:rPr>
          <w:rFonts w:ascii="Times New Roman" w:hAnsi="Times New Roman" w:cs="Times New Roman"/>
          <w:b/>
          <w:sz w:val="28"/>
          <w:szCs w:val="28"/>
        </w:rPr>
      </w:pPr>
      <w:r w:rsidRPr="00F114D2">
        <w:rPr>
          <w:rFonts w:ascii="Times New Roman" w:hAnsi="Times New Roman" w:cs="Times New Roman"/>
          <w:b/>
          <w:sz w:val="28"/>
          <w:szCs w:val="28"/>
        </w:rPr>
        <w:t>1. </w:t>
      </w:r>
      <w:r w:rsidR="009E3469">
        <w:rPr>
          <w:rFonts w:ascii="Times New Roman" w:hAnsi="Times New Roman" w:cs="Times New Roman"/>
          <w:b/>
          <w:sz w:val="28"/>
          <w:szCs w:val="28"/>
        </w:rPr>
        <w:t>Организационные аспекты бухгалтерского учета</w:t>
      </w:r>
    </w:p>
    <w:p w:rsidR="00FA28CB" w:rsidRPr="00E6133E" w:rsidRDefault="00F114D2" w:rsidP="00F114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9E3469">
        <w:rPr>
          <w:rFonts w:ascii="Times New Roman" w:hAnsi="Times New Roman" w:cs="Times New Roman"/>
          <w:sz w:val="28"/>
          <w:szCs w:val="28"/>
        </w:rPr>
        <w:t>Общие положения</w:t>
      </w:r>
      <w:r w:rsidR="00CB7C7C">
        <w:rPr>
          <w:rFonts w:ascii="Times New Roman" w:hAnsi="Times New Roman" w:cs="Times New Roman"/>
          <w:sz w:val="28"/>
          <w:szCs w:val="28"/>
        </w:rPr>
        <w:t>.</w:t>
      </w:r>
      <w:r w:rsidR="00962189">
        <w:rPr>
          <w:rFonts w:ascii="Times New Roman" w:hAnsi="Times New Roman" w:cs="Times New Roman"/>
          <w:sz w:val="28"/>
          <w:szCs w:val="28"/>
        </w:rPr>
        <w:t xml:space="preserve"> </w:t>
      </w:r>
    </w:p>
    <w:p w:rsidR="00ED3560" w:rsidRDefault="006E45B7" w:rsidP="006E45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Настоящая </w:t>
      </w:r>
      <w:r w:rsidRPr="006E45B7">
        <w:rPr>
          <w:rFonts w:ascii="Times New Roman" w:hAnsi="Times New Roman" w:cs="Times New Roman"/>
          <w:sz w:val="28"/>
          <w:szCs w:val="28"/>
        </w:rPr>
        <w:t>Учетная политика</w:t>
      </w:r>
      <w:r w:rsidR="00ED3560">
        <w:rPr>
          <w:rFonts w:ascii="Times New Roman" w:hAnsi="Times New Roman" w:cs="Times New Roman"/>
          <w:sz w:val="28"/>
          <w:szCs w:val="28"/>
        </w:rPr>
        <w:t>:</w:t>
      </w:r>
    </w:p>
    <w:p w:rsidR="006E45B7" w:rsidRPr="006E45B7" w:rsidRDefault="00ED3560" w:rsidP="006E45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E45B7" w:rsidRPr="006E45B7">
        <w:rPr>
          <w:rFonts w:ascii="Times New Roman" w:hAnsi="Times New Roman" w:cs="Times New Roman"/>
          <w:sz w:val="28"/>
          <w:szCs w:val="28"/>
        </w:rPr>
        <w:t xml:space="preserve"> определяет совокупность принципов, правил</w:t>
      </w:r>
      <w:r w:rsidR="006E45B7">
        <w:rPr>
          <w:rFonts w:ascii="Times New Roman" w:hAnsi="Times New Roman" w:cs="Times New Roman"/>
          <w:sz w:val="28"/>
          <w:szCs w:val="28"/>
        </w:rPr>
        <w:t xml:space="preserve"> </w:t>
      </w:r>
      <w:r w:rsidR="006E45B7" w:rsidRPr="006E45B7">
        <w:rPr>
          <w:rFonts w:ascii="Times New Roman" w:hAnsi="Times New Roman" w:cs="Times New Roman"/>
          <w:sz w:val="28"/>
          <w:szCs w:val="28"/>
        </w:rPr>
        <w:t>организации и технологии реализации способ</w:t>
      </w:r>
      <w:r>
        <w:rPr>
          <w:rFonts w:ascii="Times New Roman" w:hAnsi="Times New Roman" w:cs="Times New Roman"/>
          <w:sz w:val="28"/>
          <w:szCs w:val="28"/>
        </w:rPr>
        <w:t>ов ведения бухгалтерского учета;</w:t>
      </w:r>
    </w:p>
    <w:p w:rsidR="006E45B7" w:rsidRPr="006E45B7" w:rsidRDefault="00ED3560" w:rsidP="006E45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E45B7" w:rsidRPr="006E45B7">
        <w:rPr>
          <w:rFonts w:ascii="Times New Roman" w:hAnsi="Times New Roman" w:cs="Times New Roman"/>
          <w:sz w:val="28"/>
          <w:szCs w:val="28"/>
        </w:rPr>
        <w:t xml:space="preserve"> разработана в цел</w:t>
      </w:r>
      <w:r w:rsidR="006E45B7">
        <w:rPr>
          <w:rFonts w:ascii="Times New Roman" w:hAnsi="Times New Roman" w:cs="Times New Roman"/>
          <w:sz w:val="28"/>
          <w:szCs w:val="28"/>
        </w:rPr>
        <w:t xml:space="preserve">ях формирования в бухгалтерском </w:t>
      </w:r>
      <w:r w:rsidR="006E45B7" w:rsidRPr="006E45B7">
        <w:rPr>
          <w:rFonts w:ascii="Times New Roman" w:hAnsi="Times New Roman" w:cs="Times New Roman"/>
          <w:sz w:val="28"/>
          <w:szCs w:val="28"/>
        </w:rPr>
        <w:t>учете и отчетности максимально полной, объективной и достоверной информации</w:t>
      </w:r>
      <w:r w:rsidR="006E45B7">
        <w:rPr>
          <w:rFonts w:ascii="Times New Roman" w:hAnsi="Times New Roman" w:cs="Times New Roman"/>
          <w:sz w:val="28"/>
          <w:szCs w:val="28"/>
        </w:rPr>
        <w:t xml:space="preserve"> </w:t>
      </w:r>
      <w:r w:rsidR="006E45B7" w:rsidRPr="006E45B7">
        <w:rPr>
          <w:rFonts w:ascii="Times New Roman" w:hAnsi="Times New Roman" w:cs="Times New Roman"/>
          <w:sz w:val="28"/>
          <w:szCs w:val="28"/>
        </w:rPr>
        <w:t>о наличии имущества, его использовании, о принятых обязательствах,</w:t>
      </w:r>
      <w:r w:rsidR="00CB7C7C">
        <w:rPr>
          <w:rFonts w:ascii="Times New Roman" w:hAnsi="Times New Roman" w:cs="Times New Roman"/>
          <w:sz w:val="28"/>
          <w:szCs w:val="28"/>
        </w:rPr>
        <w:t xml:space="preserve"> </w:t>
      </w:r>
      <w:r w:rsidR="006E45B7" w:rsidRPr="006E45B7">
        <w:rPr>
          <w:rFonts w:ascii="Times New Roman" w:hAnsi="Times New Roman" w:cs="Times New Roman"/>
          <w:sz w:val="28"/>
          <w:szCs w:val="28"/>
        </w:rPr>
        <w:t>полученных финансовых результатах, необходимой внутренним и внешним</w:t>
      </w:r>
      <w:r w:rsidR="00CB7C7C">
        <w:rPr>
          <w:rFonts w:ascii="Times New Roman" w:hAnsi="Times New Roman" w:cs="Times New Roman"/>
          <w:sz w:val="28"/>
          <w:szCs w:val="28"/>
        </w:rPr>
        <w:t xml:space="preserve"> </w:t>
      </w:r>
      <w:r w:rsidR="006E45B7" w:rsidRPr="006E45B7">
        <w:rPr>
          <w:rFonts w:ascii="Times New Roman" w:hAnsi="Times New Roman" w:cs="Times New Roman"/>
          <w:sz w:val="28"/>
          <w:szCs w:val="28"/>
        </w:rPr>
        <w:t>пользователям финансовой отчетности.</w:t>
      </w:r>
    </w:p>
    <w:p w:rsidR="006E45B7" w:rsidRDefault="00ED3560" w:rsidP="006E45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E45B7" w:rsidRPr="006E45B7">
        <w:rPr>
          <w:rFonts w:ascii="Times New Roman" w:hAnsi="Times New Roman" w:cs="Times New Roman"/>
          <w:sz w:val="28"/>
          <w:szCs w:val="28"/>
        </w:rPr>
        <w:t xml:space="preserve"> учитывает особенности структуры</w:t>
      </w:r>
      <w:r w:rsidR="00CB7C7C">
        <w:rPr>
          <w:rFonts w:ascii="Times New Roman" w:hAnsi="Times New Roman" w:cs="Times New Roman"/>
          <w:sz w:val="28"/>
          <w:szCs w:val="28"/>
        </w:rPr>
        <w:t xml:space="preserve"> </w:t>
      </w:r>
      <w:r w:rsidR="009F60EC" w:rsidRPr="009F60EC">
        <w:rPr>
          <w:rFonts w:ascii="Times New Roman" w:hAnsi="Times New Roman" w:cs="Times New Roman"/>
          <w:sz w:val="28"/>
          <w:szCs w:val="28"/>
        </w:rPr>
        <w:t>муниципаль</w:t>
      </w:r>
      <w:r w:rsidR="002F5974">
        <w:rPr>
          <w:rFonts w:ascii="Times New Roman" w:hAnsi="Times New Roman" w:cs="Times New Roman"/>
          <w:sz w:val="28"/>
          <w:szCs w:val="28"/>
        </w:rPr>
        <w:t xml:space="preserve">ного бюджетного дошкольного </w:t>
      </w:r>
      <w:r w:rsidR="009F60EC" w:rsidRPr="009F60EC">
        <w:rPr>
          <w:rFonts w:ascii="Times New Roman" w:hAnsi="Times New Roman" w:cs="Times New Roman"/>
          <w:sz w:val="28"/>
          <w:szCs w:val="28"/>
        </w:rPr>
        <w:t>образовательного учреждения горо</w:t>
      </w:r>
      <w:r w:rsidR="009F60EC">
        <w:rPr>
          <w:rFonts w:ascii="Times New Roman" w:hAnsi="Times New Roman" w:cs="Times New Roman"/>
          <w:sz w:val="28"/>
          <w:szCs w:val="28"/>
        </w:rPr>
        <w:t xml:space="preserve">да Новосибирска «Детский сад № </w:t>
      </w:r>
      <w:bookmarkStart w:id="0" w:name="_GoBack"/>
      <w:bookmarkEnd w:id="0"/>
      <w:r w:rsidR="009F60EC" w:rsidRPr="009F60EC">
        <w:rPr>
          <w:rFonts w:ascii="Times New Roman" w:hAnsi="Times New Roman" w:cs="Times New Roman"/>
          <w:sz w:val="28"/>
          <w:szCs w:val="28"/>
        </w:rPr>
        <w:t>78 «Теремок»</w:t>
      </w:r>
      <w:r w:rsidR="006E45B7" w:rsidRPr="006E45B7">
        <w:rPr>
          <w:rFonts w:ascii="Times New Roman" w:hAnsi="Times New Roman" w:cs="Times New Roman"/>
          <w:sz w:val="28"/>
          <w:szCs w:val="28"/>
        </w:rPr>
        <w:t xml:space="preserve"> (далее – Учре</w:t>
      </w:r>
      <w:r>
        <w:rPr>
          <w:rFonts w:ascii="Times New Roman" w:hAnsi="Times New Roman" w:cs="Times New Roman"/>
          <w:sz w:val="28"/>
          <w:szCs w:val="28"/>
        </w:rPr>
        <w:t>ждение), специфику деятельности</w:t>
      </w:r>
      <w:r w:rsidR="006E45B7" w:rsidRPr="006E45B7">
        <w:rPr>
          <w:rFonts w:ascii="Times New Roman" w:hAnsi="Times New Roman" w:cs="Times New Roman"/>
          <w:sz w:val="28"/>
          <w:szCs w:val="28"/>
        </w:rPr>
        <w:t xml:space="preserve"> и</w:t>
      </w:r>
      <w:r w:rsidR="00CB7C7C">
        <w:rPr>
          <w:rFonts w:ascii="Times New Roman" w:hAnsi="Times New Roman" w:cs="Times New Roman"/>
          <w:sz w:val="28"/>
          <w:szCs w:val="28"/>
        </w:rPr>
        <w:t xml:space="preserve"> </w:t>
      </w:r>
      <w:r w:rsidRPr="006E45B7">
        <w:rPr>
          <w:rFonts w:ascii="Times New Roman" w:hAnsi="Times New Roman" w:cs="Times New Roman"/>
          <w:sz w:val="28"/>
          <w:szCs w:val="28"/>
        </w:rPr>
        <w:t>полномочий</w:t>
      </w:r>
      <w:r>
        <w:rPr>
          <w:rFonts w:ascii="Times New Roman" w:hAnsi="Times New Roman" w:cs="Times New Roman"/>
          <w:sz w:val="28"/>
          <w:szCs w:val="28"/>
        </w:rPr>
        <w:t>,</w:t>
      </w:r>
      <w:r w:rsidRPr="006E45B7">
        <w:rPr>
          <w:rFonts w:ascii="Times New Roman" w:hAnsi="Times New Roman" w:cs="Times New Roman"/>
          <w:sz w:val="28"/>
          <w:szCs w:val="28"/>
        </w:rPr>
        <w:t xml:space="preserve"> </w:t>
      </w:r>
      <w:r w:rsidR="006E45B7" w:rsidRPr="006E45B7">
        <w:rPr>
          <w:rFonts w:ascii="Times New Roman" w:hAnsi="Times New Roman" w:cs="Times New Roman"/>
          <w:sz w:val="28"/>
          <w:szCs w:val="28"/>
        </w:rPr>
        <w:t>выполняемых им в соответствии с законодательством Российской Федерации</w:t>
      </w:r>
      <w:r w:rsidR="00CB7C7C">
        <w:rPr>
          <w:rFonts w:ascii="Times New Roman" w:hAnsi="Times New Roman" w:cs="Times New Roman"/>
          <w:sz w:val="28"/>
          <w:szCs w:val="28"/>
        </w:rPr>
        <w:t xml:space="preserve"> (далее – РФ)</w:t>
      </w:r>
      <w:r w:rsidR="006E45B7" w:rsidRPr="006E45B7">
        <w:rPr>
          <w:rFonts w:ascii="Times New Roman" w:hAnsi="Times New Roman" w:cs="Times New Roman"/>
          <w:sz w:val="28"/>
          <w:szCs w:val="28"/>
        </w:rPr>
        <w:t>.</w:t>
      </w:r>
    </w:p>
    <w:p w:rsidR="00F114D2" w:rsidRDefault="00ED3560" w:rsidP="00F114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w:t>
      </w:r>
      <w:r w:rsidR="00CB7C7C">
        <w:rPr>
          <w:rFonts w:ascii="Times New Roman" w:hAnsi="Times New Roman" w:cs="Times New Roman"/>
          <w:sz w:val="28"/>
          <w:szCs w:val="28"/>
        </w:rPr>
        <w:t xml:space="preserve">. </w:t>
      </w:r>
      <w:r w:rsidR="00F114D2">
        <w:rPr>
          <w:rFonts w:ascii="Times New Roman" w:hAnsi="Times New Roman" w:cs="Times New Roman"/>
          <w:sz w:val="28"/>
          <w:szCs w:val="28"/>
        </w:rPr>
        <w:t>Настоящая Учетная политика разработана и применяется в соответствии с требованиями следующих нормативных документов:</w:t>
      </w:r>
    </w:p>
    <w:p w:rsidR="00F114D2" w:rsidRDefault="00F114D2" w:rsidP="00F114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Гражданского кодекса </w:t>
      </w:r>
      <w:r w:rsidR="000D00CC">
        <w:rPr>
          <w:rFonts w:ascii="Times New Roman" w:hAnsi="Times New Roman" w:cs="Times New Roman"/>
          <w:sz w:val="28"/>
          <w:szCs w:val="28"/>
        </w:rPr>
        <w:t>РФ</w:t>
      </w:r>
      <w:r>
        <w:rPr>
          <w:rFonts w:ascii="Times New Roman" w:hAnsi="Times New Roman" w:cs="Times New Roman"/>
          <w:sz w:val="28"/>
          <w:szCs w:val="28"/>
        </w:rPr>
        <w:t>;</w:t>
      </w:r>
    </w:p>
    <w:p w:rsidR="00F114D2" w:rsidRDefault="00F114D2" w:rsidP="00F114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Бюджетного кодекса </w:t>
      </w:r>
      <w:r w:rsidR="000D00CC">
        <w:rPr>
          <w:rFonts w:ascii="Times New Roman" w:hAnsi="Times New Roman" w:cs="Times New Roman"/>
          <w:sz w:val="28"/>
          <w:szCs w:val="28"/>
        </w:rPr>
        <w:t>РФ</w:t>
      </w:r>
      <w:r>
        <w:rPr>
          <w:rFonts w:ascii="Times New Roman" w:hAnsi="Times New Roman" w:cs="Times New Roman"/>
          <w:sz w:val="28"/>
          <w:szCs w:val="28"/>
        </w:rPr>
        <w:t>;</w:t>
      </w:r>
    </w:p>
    <w:p w:rsidR="00F114D2" w:rsidRDefault="00F114D2" w:rsidP="00F114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Налогового кодекса </w:t>
      </w:r>
      <w:r w:rsidR="000D00CC">
        <w:rPr>
          <w:rFonts w:ascii="Times New Roman" w:hAnsi="Times New Roman" w:cs="Times New Roman"/>
          <w:sz w:val="28"/>
          <w:szCs w:val="28"/>
        </w:rPr>
        <w:t>РФ</w:t>
      </w:r>
      <w:r>
        <w:rPr>
          <w:rFonts w:ascii="Times New Roman" w:hAnsi="Times New Roman" w:cs="Times New Roman"/>
          <w:sz w:val="28"/>
          <w:szCs w:val="28"/>
        </w:rPr>
        <w:t>;</w:t>
      </w:r>
    </w:p>
    <w:p w:rsidR="000D00CC" w:rsidRDefault="000D00CC" w:rsidP="00F114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Трудового кодекса РФ;</w:t>
      </w:r>
    </w:p>
    <w:p w:rsidR="000D00CC" w:rsidRDefault="000D00CC" w:rsidP="00F114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Федерального закона от 06.12.2011 №</w:t>
      </w:r>
      <w:r w:rsidRPr="000D00CC">
        <w:rPr>
          <w:rFonts w:ascii="Times New Roman" w:hAnsi="Times New Roman" w:cs="Times New Roman"/>
          <w:sz w:val="28"/>
          <w:szCs w:val="28"/>
        </w:rPr>
        <w:t xml:space="preserve"> 402-ФЗ "О бухгалтерском учете" (далее </w:t>
      </w:r>
      <w:r>
        <w:rPr>
          <w:rFonts w:ascii="Times New Roman" w:hAnsi="Times New Roman" w:cs="Times New Roman"/>
          <w:sz w:val="28"/>
          <w:szCs w:val="28"/>
        </w:rPr>
        <w:t>–</w:t>
      </w:r>
      <w:r w:rsidRPr="000D00CC">
        <w:rPr>
          <w:rFonts w:ascii="Times New Roman" w:hAnsi="Times New Roman" w:cs="Times New Roman"/>
          <w:sz w:val="28"/>
          <w:szCs w:val="28"/>
        </w:rPr>
        <w:t xml:space="preserve"> Закон</w:t>
      </w:r>
      <w:r>
        <w:rPr>
          <w:rFonts w:ascii="Times New Roman" w:hAnsi="Times New Roman" w:cs="Times New Roman"/>
          <w:sz w:val="28"/>
          <w:szCs w:val="28"/>
        </w:rPr>
        <w:t xml:space="preserve"> №</w:t>
      </w:r>
      <w:r w:rsidRPr="000D00CC">
        <w:rPr>
          <w:rFonts w:ascii="Times New Roman" w:hAnsi="Times New Roman" w:cs="Times New Roman"/>
          <w:sz w:val="28"/>
          <w:szCs w:val="28"/>
        </w:rPr>
        <w:t xml:space="preserve"> 402-ФЗ)</w:t>
      </w:r>
      <w:r>
        <w:rPr>
          <w:rFonts w:ascii="Times New Roman" w:hAnsi="Times New Roman" w:cs="Times New Roman"/>
          <w:sz w:val="28"/>
          <w:szCs w:val="28"/>
        </w:rPr>
        <w:t>;</w:t>
      </w:r>
    </w:p>
    <w:p w:rsidR="000D00CC" w:rsidRDefault="000D00CC" w:rsidP="00F114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5" w:anchor="/multilink/77466748/paragraph/11/number/0" w:history="1">
        <w:r w:rsidRPr="000D00CC">
          <w:rPr>
            <w:rFonts w:ascii="Times New Roman" w:hAnsi="Times New Roman" w:cs="Times New Roman"/>
            <w:sz w:val="28"/>
            <w:szCs w:val="28"/>
          </w:rPr>
          <w:t>федеральными стандартами</w:t>
        </w:r>
      </w:hyperlink>
      <w:r w:rsidRPr="000D00CC">
        <w:rPr>
          <w:rFonts w:ascii="Times New Roman" w:hAnsi="Times New Roman" w:cs="Times New Roman"/>
          <w:sz w:val="28"/>
          <w:szCs w:val="28"/>
        </w:rPr>
        <w:t xml:space="preserve"> бухгалтерского учета государственных финансов и Методическими рекомендациями по применению этих федеральных стандартов, доведенными письмами Минфина </w:t>
      </w:r>
      <w:r>
        <w:rPr>
          <w:rFonts w:ascii="Times New Roman" w:hAnsi="Times New Roman" w:cs="Times New Roman"/>
          <w:sz w:val="28"/>
          <w:szCs w:val="28"/>
        </w:rPr>
        <w:t>РФ</w:t>
      </w:r>
      <w:r w:rsidR="004508F7">
        <w:rPr>
          <w:rFonts w:ascii="Times New Roman" w:hAnsi="Times New Roman" w:cs="Times New Roman"/>
          <w:sz w:val="28"/>
          <w:szCs w:val="28"/>
        </w:rPr>
        <w:t xml:space="preserve"> (далее – СГС)</w:t>
      </w:r>
      <w:r>
        <w:rPr>
          <w:rFonts w:ascii="Times New Roman" w:hAnsi="Times New Roman" w:cs="Times New Roman"/>
          <w:sz w:val="28"/>
          <w:szCs w:val="28"/>
        </w:rPr>
        <w:t>;</w:t>
      </w:r>
    </w:p>
    <w:p w:rsidR="000D00CC" w:rsidRDefault="000D00CC" w:rsidP="00F114D2">
      <w:pPr>
        <w:spacing w:after="0" w:line="240" w:lineRule="auto"/>
        <w:ind w:firstLine="709"/>
        <w:jc w:val="both"/>
        <w:rPr>
          <w:rFonts w:ascii="Times New Roman" w:hAnsi="Times New Roman" w:cs="Times New Roman"/>
          <w:sz w:val="28"/>
          <w:szCs w:val="28"/>
        </w:rPr>
      </w:pPr>
      <w:r w:rsidRPr="000D00CC">
        <w:rPr>
          <w:rFonts w:ascii="Times New Roman" w:hAnsi="Times New Roman" w:cs="Times New Roman"/>
          <w:sz w:val="28"/>
          <w:szCs w:val="28"/>
        </w:rPr>
        <w:t>- </w:t>
      </w:r>
      <w:hyperlink r:id="rId6" w:anchor="/document/12180849/entry/0" w:history="1">
        <w:r w:rsidRPr="000D00CC">
          <w:rPr>
            <w:rFonts w:ascii="Times New Roman" w:hAnsi="Times New Roman" w:cs="Times New Roman"/>
            <w:sz w:val="28"/>
            <w:szCs w:val="28"/>
          </w:rPr>
          <w:t>приказ</w:t>
        </w:r>
      </w:hyperlink>
      <w:r w:rsidRPr="000D00CC">
        <w:rPr>
          <w:rFonts w:ascii="Times New Roman" w:hAnsi="Times New Roman" w:cs="Times New Roman"/>
          <w:sz w:val="28"/>
          <w:szCs w:val="28"/>
        </w:rPr>
        <w:t xml:space="preserve">а Минфина </w:t>
      </w:r>
      <w:r>
        <w:rPr>
          <w:rFonts w:ascii="Times New Roman" w:hAnsi="Times New Roman" w:cs="Times New Roman"/>
          <w:sz w:val="28"/>
          <w:szCs w:val="28"/>
        </w:rPr>
        <w:t>РФ</w:t>
      </w:r>
      <w:r w:rsidRPr="000D00CC">
        <w:rPr>
          <w:rFonts w:ascii="Times New Roman" w:hAnsi="Times New Roman" w:cs="Times New Roman"/>
          <w:sz w:val="28"/>
          <w:szCs w:val="28"/>
        </w:rPr>
        <w:t xml:space="preserve">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p>
    <w:p w:rsidR="000D00CC" w:rsidRDefault="000D00CC" w:rsidP="00F114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приказа Минфина РФ от 16.12.2010 № 174н «Об утверждении Плана счетов бухгалтерского учета бюджетных учреждений и Инструкции по его применению» (далее – Инструкция № 174н)</w:t>
      </w:r>
      <w:r w:rsidR="00D91803">
        <w:rPr>
          <w:rFonts w:ascii="Times New Roman" w:hAnsi="Times New Roman" w:cs="Times New Roman"/>
          <w:sz w:val="28"/>
          <w:szCs w:val="28"/>
        </w:rPr>
        <w:t>;</w:t>
      </w:r>
    </w:p>
    <w:p w:rsidR="00D91803" w:rsidRDefault="00D91803" w:rsidP="00F114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7" w:anchor="/document/70951956/entry/0" w:history="1">
        <w:r w:rsidRPr="00D91803">
          <w:rPr>
            <w:rFonts w:ascii="Times New Roman" w:hAnsi="Times New Roman" w:cs="Times New Roman"/>
            <w:sz w:val="28"/>
            <w:szCs w:val="28"/>
          </w:rPr>
          <w:t>приказ</w:t>
        </w:r>
      </w:hyperlink>
      <w:r w:rsidRPr="00D91803">
        <w:rPr>
          <w:rFonts w:ascii="Times New Roman" w:hAnsi="Times New Roman" w:cs="Times New Roman"/>
          <w:sz w:val="28"/>
          <w:szCs w:val="28"/>
        </w:rPr>
        <w:t xml:space="preserve">а Минфина </w:t>
      </w:r>
      <w:r w:rsidR="006E45B7">
        <w:rPr>
          <w:rFonts w:ascii="Times New Roman" w:hAnsi="Times New Roman" w:cs="Times New Roman"/>
          <w:sz w:val="28"/>
          <w:szCs w:val="28"/>
        </w:rPr>
        <w:t>РФ</w:t>
      </w:r>
      <w:r w:rsidRPr="00D91803">
        <w:rPr>
          <w:rFonts w:ascii="Times New Roman" w:hAnsi="Times New Roman" w:cs="Times New Roman"/>
          <w:sz w:val="28"/>
          <w:szCs w:val="28"/>
        </w:rPr>
        <w:t xml:space="preserve"> от 30.03.2015 №</w:t>
      </w:r>
      <w:r w:rsidR="006E45B7">
        <w:rPr>
          <w:rFonts w:ascii="Times New Roman" w:hAnsi="Times New Roman" w:cs="Times New Roman"/>
          <w:sz w:val="28"/>
          <w:szCs w:val="28"/>
        </w:rPr>
        <w:t> 52н «</w:t>
      </w:r>
      <w:r w:rsidRPr="00D91803">
        <w:rPr>
          <w:rFonts w:ascii="Times New Roman" w:hAnsi="Times New Roman" w:cs="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6E45B7">
        <w:rPr>
          <w:rFonts w:ascii="Times New Roman" w:hAnsi="Times New Roman" w:cs="Times New Roman"/>
          <w:sz w:val="28"/>
          <w:szCs w:val="28"/>
        </w:rPr>
        <w:t>»</w:t>
      </w:r>
      <w:r w:rsidRPr="00D91803">
        <w:rPr>
          <w:rFonts w:ascii="Times New Roman" w:hAnsi="Times New Roman" w:cs="Times New Roman"/>
          <w:sz w:val="28"/>
          <w:szCs w:val="28"/>
        </w:rPr>
        <w:t xml:space="preserve"> (далее - Приказ № 52н)</w:t>
      </w:r>
      <w:r>
        <w:rPr>
          <w:rFonts w:ascii="Times New Roman" w:hAnsi="Times New Roman" w:cs="Times New Roman"/>
          <w:sz w:val="28"/>
          <w:szCs w:val="28"/>
        </w:rPr>
        <w:t>;</w:t>
      </w:r>
    </w:p>
    <w:p w:rsidR="006E45B7" w:rsidRDefault="006E45B7" w:rsidP="006E45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приказа Минфина РФ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
    <w:p w:rsidR="006E45B7" w:rsidRDefault="006E45B7" w:rsidP="006E45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приказа Минфина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CB7C7C">
        <w:rPr>
          <w:rFonts w:ascii="Times New Roman" w:hAnsi="Times New Roman" w:cs="Times New Roman"/>
          <w:sz w:val="28"/>
          <w:szCs w:val="28"/>
        </w:rPr>
        <w:t>;</w:t>
      </w:r>
    </w:p>
    <w:p w:rsidR="00CB7C7C" w:rsidRDefault="00CB7C7C" w:rsidP="00CB7C7C">
      <w:pPr>
        <w:spacing w:after="0" w:line="240" w:lineRule="auto"/>
        <w:ind w:firstLine="709"/>
        <w:jc w:val="both"/>
        <w:rPr>
          <w:rFonts w:ascii="Times New Roman" w:hAnsi="Times New Roman" w:cs="Times New Roman"/>
          <w:sz w:val="28"/>
          <w:szCs w:val="28"/>
        </w:rPr>
      </w:pPr>
      <w:r w:rsidRPr="00CB7C7C">
        <w:rPr>
          <w:rFonts w:ascii="Times New Roman" w:hAnsi="Times New Roman" w:cs="Times New Roman"/>
          <w:sz w:val="28"/>
          <w:szCs w:val="28"/>
        </w:rPr>
        <w:t>другими нормативными правовыми актами, входящими в систему</w:t>
      </w:r>
      <w:r>
        <w:rPr>
          <w:rFonts w:ascii="Times New Roman" w:hAnsi="Times New Roman" w:cs="Times New Roman"/>
          <w:sz w:val="28"/>
          <w:szCs w:val="28"/>
        </w:rPr>
        <w:t xml:space="preserve"> </w:t>
      </w:r>
      <w:r w:rsidRPr="00CB7C7C">
        <w:rPr>
          <w:rFonts w:ascii="Times New Roman" w:hAnsi="Times New Roman" w:cs="Times New Roman"/>
          <w:sz w:val="28"/>
          <w:szCs w:val="28"/>
        </w:rPr>
        <w:t>нормативного регулирования бюджетного учета государственных учреждений в</w:t>
      </w:r>
      <w:r>
        <w:rPr>
          <w:rFonts w:ascii="Times New Roman" w:hAnsi="Times New Roman" w:cs="Times New Roman"/>
          <w:sz w:val="28"/>
          <w:szCs w:val="28"/>
        </w:rPr>
        <w:t xml:space="preserve"> </w:t>
      </w:r>
      <w:r w:rsidRPr="00CB7C7C">
        <w:rPr>
          <w:rFonts w:ascii="Times New Roman" w:hAnsi="Times New Roman" w:cs="Times New Roman"/>
          <w:sz w:val="28"/>
          <w:szCs w:val="28"/>
        </w:rPr>
        <w:t>Р</w:t>
      </w:r>
      <w:r>
        <w:rPr>
          <w:rFonts w:ascii="Times New Roman" w:hAnsi="Times New Roman" w:cs="Times New Roman"/>
          <w:sz w:val="28"/>
          <w:szCs w:val="28"/>
        </w:rPr>
        <w:t xml:space="preserve">Ф. </w:t>
      </w:r>
    </w:p>
    <w:p w:rsidR="00ED3560" w:rsidRPr="00ED3560" w:rsidRDefault="00ED3560" w:rsidP="00ED3560">
      <w:pPr>
        <w:spacing w:after="0" w:line="240" w:lineRule="auto"/>
        <w:ind w:firstLine="709"/>
        <w:jc w:val="both"/>
        <w:rPr>
          <w:rFonts w:ascii="Times New Roman" w:hAnsi="Times New Roman" w:cs="Times New Roman"/>
          <w:sz w:val="28"/>
          <w:szCs w:val="28"/>
        </w:rPr>
      </w:pPr>
      <w:r w:rsidRPr="00ED3560">
        <w:rPr>
          <w:rFonts w:ascii="Times New Roman" w:hAnsi="Times New Roman" w:cs="Times New Roman"/>
          <w:sz w:val="28"/>
          <w:szCs w:val="28"/>
        </w:rPr>
        <w:t xml:space="preserve">1.1.3. </w:t>
      </w:r>
      <w:r>
        <w:rPr>
          <w:rFonts w:ascii="Times New Roman" w:hAnsi="Times New Roman" w:cs="Times New Roman"/>
          <w:sz w:val="28"/>
          <w:szCs w:val="28"/>
        </w:rPr>
        <w:t xml:space="preserve">Настоящая </w:t>
      </w:r>
      <w:r w:rsidRPr="00ED3560">
        <w:rPr>
          <w:rFonts w:ascii="Times New Roman" w:hAnsi="Times New Roman" w:cs="Times New Roman"/>
          <w:sz w:val="28"/>
          <w:szCs w:val="28"/>
        </w:rPr>
        <w:t>Учетная политика отражает особенности работы Учреждения в части</w:t>
      </w:r>
      <w:r>
        <w:rPr>
          <w:rFonts w:ascii="Times New Roman" w:hAnsi="Times New Roman" w:cs="Times New Roman"/>
          <w:sz w:val="28"/>
          <w:szCs w:val="28"/>
        </w:rPr>
        <w:t xml:space="preserve"> </w:t>
      </w:r>
      <w:r w:rsidRPr="00ED3560">
        <w:rPr>
          <w:rFonts w:ascii="Times New Roman" w:hAnsi="Times New Roman" w:cs="Times New Roman"/>
          <w:sz w:val="28"/>
          <w:szCs w:val="28"/>
        </w:rPr>
        <w:t>вопросов, которые не урегулированы законодательством или в отношении</w:t>
      </w:r>
      <w:r>
        <w:rPr>
          <w:rFonts w:ascii="Times New Roman" w:hAnsi="Times New Roman" w:cs="Times New Roman"/>
          <w:sz w:val="28"/>
          <w:szCs w:val="28"/>
        </w:rPr>
        <w:t xml:space="preserve"> </w:t>
      </w:r>
      <w:r w:rsidRPr="00ED3560">
        <w:rPr>
          <w:rFonts w:ascii="Times New Roman" w:hAnsi="Times New Roman" w:cs="Times New Roman"/>
          <w:sz w:val="28"/>
          <w:szCs w:val="28"/>
        </w:rPr>
        <w:t>которых законодательство предоставляет право выбора.</w:t>
      </w:r>
    </w:p>
    <w:p w:rsidR="00ED3560" w:rsidRPr="00ED3560" w:rsidRDefault="00ED3560" w:rsidP="00ED3560">
      <w:pPr>
        <w:spacing w:after="0" w:line="240" w:lineRule="auto"/>
        <w:ind w:firstLine="709"/>
        <w:jc w:val="both"/>
        <w:rPr>
          <w:rFonts w:ascii="Times New Roman" w:hAnsi="Times New Roman" w:cs="Times New Roman"/>
          <w:sz w:val="28"/>
          <w:szCs w:val="28"/>
        </w:rPr>
      </w:pPr>
      <w:r w:rsidRPr="00ED3560">
        <w:rPr>
          <w:rFonts w:ascii="Times New Roman" w:hAnsi="Times New Roman" w:cs="Times New Roman"/>
          <w:sz w:val="28"/>
          <w:szCs w:val="28"/>
        </w:rPr>
        <w:t>1.1.</w:t>
      </w:r>
      <w:r>
        <w:rPr>
          <w:rFonts w:ascii="Times New Roman" w:hAnsi="Times New Roman" w:cs="Times New Roman"/>
          <w:sz w:val="28"/>
          <w:szCs w:val="28"/>
        </w:rPr>
        <w:t>4</w:t>
      </w:r>
      <w:r w:rsidRPr="00ED3560">
        <w:rPr>
          <w:rFonts w:ascii="Times New Roman" w:hAnsi="Times New Roman" w:cs="Times New Roman"/>
          <w:sz w:val="28"/>
          <w:szCs w:val="28"/>
        </w:rPr>
        <w:t>. Учетная политика применяется последовательно, от одного отчетного</w:t>
      </w:r>
      <w:r>
        <w:rPr>
          <w:rFonts w:ascii="Times New Roman" w:hAnsi="Times New Roman" w:cs="Times New Roman"/>
          <w:sz w:val="28"/>
          <w:szCs w:val="28"/>
        </w:rPr>
        <w:t xml:space="preserve"> </w:t>
      </w:r>
      <w:r w:rsidRPr="00ED3560">
        <w:rPr>
          <w:rFonts w:ascii="Times New Roman" w:hAnsi="Times New Roman" w:cs="Times New Roman"/>
          <w:sz w:val="28"/>
          <w:szCs w:val="28"/>
        </w:rPr>
        <w:t>года к другому.</w:t>
      </w:r>
    </w:p>
    <w:p w:rsidR="00ED3560" w:rsidRPr="00ED3560" w:rsidRDefault="00ED3560" w:rsidP="00ED3560">
      <w:pPr>
        <w:spacing w:after="0" w:line="240" w:lineRule="auto"/>
        <w:ind w:firstLine="709"/>
        <w:jc w:val="both"/>
        <w:rPr>
          <w:rFonts w:ascii="Times New Roman" w:hAnsi="Times New Roman" w:cs="Times New Roman"/>
          <w:sz w:val="28"/>
          <w:szCs w:val="28"/>
        </w:rPr>
      </w:pPr>
      <w:r w:rsidRPr="00ED3560">
        <w:rPr>
          <w:rFonts w:ascii="Times New Roman" w:hAnsi="Times New Roman" w:cs="Times New Roman"/>
          <w:sz w:val="28"/>
          <w:szCs w:val="28"/>
        </w:rPr>
        <w:t>1.1.</w:t>
      </w:r>
      <w:r>
        <w:rPr>
          <w:rFonts w:ascii="Times New Roman" w:hAnsi="Times New Roman" w:cs="Times New Roman"/>
          <w:sz w:val="28"/>
          <w:szCs w:val="28"/>
        </w:rPr>
        <w:t>5</w:t>
      </w:r>
      <w:r w:rsidRPr="00ED3560">
        <w:rPr>
          <w:rFonts w:ascii="Times New Roman" w:hAnsi="Times New Roman" w:cs="Times New Roman"/>
          <w:sz w:val="28"/>
          <w:szCs w:val="28"/>
        </w:rPr>
        <w:t>. Изменение учетной политики может производиться при следующих</w:t>
      </w:r>
      <w:r>
        <w:rPr>
          <w:rFonts w:ascii="Times New Roman" w:hAnsi="Times New Roman" w:cs="Times New Roman"/>
          <w:sz w:val="28"/>
          <w:szCs w:val="28"/>
        </w:rPr>
        <w:t xml:space="preserve"> </w:t>
      </w:r>
      <w:r w:rsidRPr="00ED3560">
        <w:rPr>
          <w:rFonts w:ascii="Times New Roman" w:hAnsi="Times New Roman" w:cs="Times New Roman"/>
          <w:sz w:val="28"/>
          <w:szCs w:val="28"/>
        </w:rPr>
        <w:t>условиях:</w:t>
      </w:r>
    </w:p>
    <w:p w:rsidR="00ED3560" w:rsidRPr="00ED3560" w:rsidRDefault="00ED3560" w:rsidP="00ED35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ED3560">
        <w:rPr>
          <w:rFonts w:ascii="Times New Roman" w:hAnsi="Times New Roman" w:cs="Times New Roman"/>
          <w:sz w:val="28"/>
          <w:szCs w:val="28"/>
        </w:rPr>
        <w:t>зменение требований, установленных законодательством</w:t>
      </w:r>
      <w:r>
        <w:rPr>
          <w:rFonts w:ascii="Times New Roman" w:hAnsi="Times New Roman" w:cs="Times New Roman"/>
          <w:sz w:val="28"/>
          <w:szCs w:val="28"/>
        </w:rPr>
        <w:t xml:space="preserve"> </w:t>
      </w:r>
      <w:r w:rsidRPr="00ED3560">
        <w:rPr>
          <w:rFonts w:ascii="Times New Roman" w:hAnsi="Times New Roman" w:cs="Times New Roman"/>
          <w:sz w:val="28"/>
          <w:szCs w:val="28"/>
        </w:rPr>
        <w:t>Российской Федерации о бухгалтерском учете, федеральными и (или)</w:t>
      </w:r>
      <w:r>
        <w:rPr>
          <w:rFonts w:ascii="Times New Roman" w:hAnsi="Times New Roman" w:cs="Times New Roman"/>
          <w:sz w:val="28"/>
          <w:szCs w:val="28"/>
        </w:rPr>
        <w:t xml:space="preserve"> отраслевыми стандартами;</w:t>
      </w:r>
    </w:p>
    <w:p w:rsidR="00ED3560" w:rsidRDefault="00ED3560" w:rsidP="00ED35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ED3560">
        <w:rPr>
          <w:rFonts w:ascii="Times New Roman" w:hAnsi="Times New Roman" w:cs="Times New Roman"/>
          <w:sz w:val="28"/>
          <w:szCs w:val="28"/>
        </w:rPr>
        <w:t>ормирование или утверждение субъектом учета новых правил</w:t>
      </w:r>
      <w:r>
        <w:rPr>
          <w:rFonts w:ascii="Times New Roman" w:hAnsi="Times New Roman" w:cs="Times New Roman"/>
          <w:sz w:val="28"/>
          <w:szCs w:val="28"/>
        </w:rPr>
        <w:t xml:space="preserve"> </w:t>
      </w:r>
      <w:r w:rsidRPr="00ED3560">
        <w:rPr>
          <w:rFonts w:ascii="Times New Roman" w:hAnsi="Times New Roman" w:cs="Times New Roman"/>
          <w:sz w:val="28"/>
          <w:szCs w:val="28"/>
        </w:rPr>
        <w:t>(способов) ведения бухгалтерского учета, применение которых позволит</w:t>
      </w:r>
      <w:r>
        <w:rPr>
          <w:rFonts w:ascii="Times New Roman" w:hAnsi="Times New Roman" w:cs="Times New Roman"/>
          <w:sz w:val="28"/>
          <w:szCs w:val="28"/>
        </w:rPr>
        <w:t xml:space="preserve"> </w:t>
      </w:r>
      <w:r w:rsidRPr="00ED3560">
        <w:rPr>
          <w:rFonts w:ascii="Times New Roman" w:hAnsi="Times New Roman" w:cs="Times New Roman"/>
          <w:sz w:val="28"/>
          <w:szCs w:val="28"/>
        </w:rPr>
        <w:t>представить в бухгалтерской (финансовой) отчетности релевантную и</w:t>
      </w:r>
      <w:r w:rsidR="00855F0D">
        <w:rPr>
          <w:rFonts w:ascii="Times New Roman" w:hAnsi="Times New Roman" w:cs="Times New Roman"/>
          <w:sz w:val="28"/>
          <w:szCs w:val="28"/>
        </w:rPr>
        <w:t xml:space="preserve"> достоверную информацию;</w:t>
      </w:r>
    </w:p>
    <w:p w:rsidR="006E45B7" w:rsidRDefault="00855F0D" w:rsidP="00855F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ED3560" w:rsidRPr="00ED3560">
        <w:rPr>
          <w:rFonts w:ascii="Times New Roman" w:hAnsi="Times New Roman" w:cs="Times New Roman"/>
          <w:sz w:val="28"/>
          <w:szCs w:val="28"/>
        </w:rPr>
        <w:t xml:space="preserve">ущественное изменение условий деятельности </w:t>
      </w:r>
      <w:r>
        <w:rPr>
          <w:rFonts w:ascii="Times New Roman" w:hAnsi="Times New Roman" w:cs="Times New Roman"/>
          <w:sz w:val="28"/>
          <w:szCs w:val="28"/>
        </w:rPr>
        <w:t>Учреждения.</w:t>
      </w:r>
    </w:p>
    <w:p w:rsidR="00B0043E" w:rsidRDefault="00B0043E" w:rsidP="00855F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 В настоящей Учетной политике используются следующие термины, определения и сокращения:</w:t>
      </w:r>
    </w:p>
    <w:p w:rsidR="00B0043E" w:rsidRDefault="00B0043E" w:rsidP="00855F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СГС – </w:t>
      </w:r>
      <w:r w:rsidRPr="00B0043E">
        <w:rPr>
          <w:rFonts w:ascii="Times New Roman" w:hAnsi="Times New Roman" w:cs="Times New Roman"/>
          <w:sz w:val="28"/>
          <w:szCs w:val="28"/>
        </w:rPr>
        <w:t>Федеральный стандарт бухгалтерского учета государственных финансов;</w:t>
      </w:r>
    </w:p>
    <w:p w:rsidR="003E099C" w:rsidRDefault="003E099C" w:rsidP="00855F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СФР – Социальный фонд РФ;</w:t>
      </w:r>
    </w:p>
    <w:p w:rsidR="003E099C" w:rsidRDefault="003E099C" w:rsidP="00855F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МОЛ, ответственное лицо – лицо, </w:t>
      </w:r>
      <w:r w:rsidRPr="003E099C">
        <w:rPr>
          <w:rFonts w:ascii="Times New Roman" w:hAnsi="Times New Roman" w:cs="Times New Roman"/>
          <w:sz w:val="28"/>
          <w:szCs w:val="28"/>
        </w:rPr>
        <w:t>ответственное за сохранность нефинансовых активов и (или) их использование по назначению</w:t>
      </w:r>
      <w:r>
        <w:rPr>
          <w:rFonts w:ascii="Times New Roman" w:hAnsi="Times New Roman" w:cs="Times New Roman"/>
          <w:sz w:val="28"/>
          <w:szCs w:val="28"/>
        </w:rPr>
        <w:t>;</w:t>
      </w:r>
    </w:p>
    <w:p w:rsidR="003E099C" w:rsidRDefault="003E099C" w:rsidP="00855F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БСО – бланки строгой отчетности;</w:t>
      </w:r>
    </w:p>
    <w:p w:rsidR="003E099C" w:rsidRDefault="003E099C" w:rsidP="00855F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НФА – нефинансовые активы;</w:t>
      </w:r>
    </w:p>
    <w:p w:rsidR="003E099C" w:rsidRDefault="003E099C" w:rsidP="00855F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 – основные средства;</w:t>
      </w:r>
    </w:p>
    <w:p w:rsidR="003E099C" w:rsidRDefault="003E099C" w:rsidP="00855F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МЗ – материальные запасы;</w:t>
      </w:r>
    </w:p>
    <w:p w:rsidR="003E099C" w:rsidRPr="00084DEF" w:rsidRDefault="003E099C" w:rsidP="00855F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Внеоборотные МЗ </w:t>
      </w:r>
      <w:r w:rsidR="00D22DB6">
        <w:rPr>
          <w:rFonts w:ascii="Times New Roman" w:hAnsi="Times New Roman" w:cs="Times New Roman"/>
          <w:sz w:val="28"/>
          <w:szCs w:val="28"/>
        </w:rPr>
        <w:t>–</w:t>
      </w:r>
      <w:r>
        <w:rPr>
          <w:rFonts w:ascii="Times New Roman" w:hAnsi="Times New Roman" w:cs="Times New Roman"/>
          <w:sz w:val="28"/>
          <w:szCs w:val="28"/>
        </w:rPr>
        <w:t xml:space="preserve"> </w:t>
      </w:r>
      <w:r w:rsidR="00D22DB6">
        <w:rPr>
          <w:rFonts w:ascii="Times New Roman" w:hAnsi="Times New Roman" w:cs="Times New Roman"/>
          <w:sz w:val="28"/>
          <w:szCs w:val="28"/>
        </w:rPr>
        <w:t>м</w:t>
      </w:r>
      <w:r w:rsidR="00084DEF" w:rsidRPr="00084DEF">
        <w:rPr>
          <w:rFonts w:ascii="Times New Roman" w:hAnsi="Times New Roman" w:cs="Times New Roman"/>
          <w:sz w:val="28"/>
          <w:szCs w:val="28"/>
        </w:rPr>
        <w:t>атериальные</w:t>
      </w:r>
      <w:r w:rsidR="00D22DB6">
        <w:rPr>
          <w:rFonts w:ascii="Times New Roman" w:hAnsi="Times New Roman" w:cs="Times New Roman"/>
          <w:sz w:val="28"/>
          <w:szCs w:val="28"/>
        </w:rPr>
        <w:t xml:space="preserve"> </w:t>
      </w:r>
      <w:r w:rsidR="00084DEF" w:rsidRPr="00084DEF">
        <w:rPr>
          <w:rFonts w:ascii="Times New Roman" w:hAnsi="Times New Roman" w:cs="Times New Roman"/>
          <w:sz w:val="28"/>
          <w:szCs w:val="28"/>
        </w:rPr>
        <w:t xml:space="preserve">запасы, используемые в деятельности Учреждения в течение периода, превышающего 12 месяцев, относящиеся к МЗ согласно п. 99 Инструкции </w:t>
      </w:r>
      <w:r w:rsidR="00D22DB6">
        <w:rPr>
          <w:rFonts w:ascii="Times New Roman" w:hAnsi="Times New Roman" w:cs="Times New Roman"/>
          <w:sz w:val="28"/>
          <w:szCs w:val="28"/>
        </w:rPr>
        <w:t>№</w:t>
      </w:r>
      <w:r w:rsidR="00084DEF" w:rsidRPr="00084DEF">
        <w:rPr>
          <w:rFonts w:ascii="Times New Roman" w:hAnsi="Times New Roman" w:cs="Times New Roman"/>
          <w:sz w:val="28"/>
          <w:szCs w:val="28"/>
        </w:rPr>
        <w:t xml:space="preserve"> 157н, а именно МЗ, которые не предназначены для продажи (реализации) и использования в целях потребления (не потребляемые МЗ), и не могут быть использованы (потреблены), переданы (проданы) и т. д. в течение 12 месяцев после отчетной даты (МЗ, в отношении которых установлен срок эксплуатации)</w:t>
      </w:r>
      <w:r w:rsidR="00D22DB6">
        <w:rPr>
          <w:rFonts w:ascii="Times New Roman" w:hAnsi="Times New Roman" w:cs="Times New Roman"/>
          <w:sz w:val="28"/>
          <w:szCs w:val="28"/>
        </w:rPr>
        <w:t>;</w:t>
      </w:r>
    </w:p>
    <w:p w:rsidR="00084DEF" w:rsidRPr="00084DEF" w:rsidRDefault="00084DEF" w:rsidP="00855F0D">
      <w:pPr>
        <w:spacing w:after="0" w:line="240" w:lineRule="auto"/>
        <w:ind w:firstLine="709"/>
        <w:jc w:val="both"/>
        <w:rPr>
          <w:rFonts w:ascii="Times New Roman" w:hAnsi="Times New Roman" w:cs="Times New Roman"/>
          <w:sz w:val="28"/>
          <w:szCs w:val="28"/>
        </w:rPr>
      </w:pPr>
      <w:r w:rsidRPr="00084DEF">
        <w:rPr>
          <w:rFonts w:ascii="Times New Roman" w:hAnsi="Times New Roman" w:cs="Times New Roman"/>
          <w:sz w:val="28"/>
          <w:szCs w:val="28"/>
        </w:rPr>
        <w:t xml:space="preserve">Оборотные МЗ </w:t>
      </w:r>
      <w:r w:rsidR="00D22DB6">
        <w:rPr>
          <w:rFonts w:ascii="Times New Roman" w:hAnsi="Times New Roman" w:cs="Times New Roman"/>
          <w:sz w:val="28"/>
          <w:szCs w:val="28"/>
        </w:rPr>
        <w:t>–</w:t>
      </w:r>
      <w:r w:rsidRPr="00084DEF">
        <w:rPr>
          <w:rFonts w:ascii="Times New Roman" w:hAnsi="Times New Roman" w:cs="Times New Roman"/>
          <w:sz w:val="28"/>
          <w:szCs w:val="28"/>
        </w:rPr>
        <w:t xml:space="preserve"> </w:t>
      </w:r>
      <w:r w:rsidR="00D22DB6">
        <w:rPr>
          <w:rFonts w:ascii="Times New Roman" w:hAnsi="Times New Roman" w:cs="Times New Roman"/>
          <w:sz w:val="28"/>
          <w:szCs w:val="28"/>
        </w:rPr>
        <w:t>м</w:t>
      </w:r>
      <w:r w:rsidRPr="00084DEF">
        <w:rPr>
          <w:rFonts w:ascii="Times New Roman" w:hAnsi="Times New Roman" w:cs="Times New Roman"/>
          <w:sz w:val="28"/>
          <w:szCs w:val="28"/>
        </w:rPr>
        <w:t>атериальные</w:t>
      </w:r>
      <w:r w:rsidR="00D22DB6">
        <w:rPr>
          <w:rFonts w:ascii="Times New Roman" w:hAnsi="Times New Roman" w:cs="Times New Roman"/>
          <w:sz w:val="28"/>
          <w:szCs w:val="28"/>
        </w:rPr>
        <w:t xml:space="preserve"> </w:t>
      </w:r>
      <w:r w:rsidRPr="00084DEF">
        <w:rPr>
          <w:rFonts w:ascii="Times New Roman" w:hAnsi="Times New Roman" w:cs="Times New Roman"/>
          <w:sz w:val="28"/>
          <w:szCs w:val="28"/>
        </w:rPr>
        <w:t>запасы, используемые в деятельности учреждения в течение периода, не превышающего 12 месяцев, а именно МЗ, которые предназначены для  продажи (реализации) и использования в целях потребления в течение года, даже если их выбытие в течение этого периода и не предполагается (потребляемые МЗ)</w:t>
      </w:r>
      <w:r w:rsidR="00D22DB6">
        <w:rPr>
          <w:rFonts w:ascii="Times New Roman" w:hAnsi="Times New Roman" w:cs="Times New Roman"/>
          <w:sz w:val="28"/>
          <w:szCs w:val="28"/>
        </w:rPr>
        <w:t>;</w:t>
      </w:r>
    </w:p>
    <w:p w:rsidR="00084DEF" w:rsidRPr="00084DEF" w:rsidRDefault="00084DEF" w:rsidP="00855F0D">
      <w:pPr>
        <w:spacing w:after="0" w:line="240" w:lineRule="auto"/>
        <w:ind w:firstLine="709"/>
        <w:jc w:val="both"/>
        <w:rPr>
          <w:rFonts w:ascii="Times New Roman" w:hAnsi="Times New Roman" w:cs="Times New Roman"/>
          <w:sz w:val="28"/>
          <w:szCs w:val="28"/>
        </w:rPr>
      </w:pPr>
      <w:r w:rsidRPr="00084DEF">
        <w:rPr>
          <w:rFonts w:ascii="Times New Roman" w:hAnsi="Times New Roman" w:cs="Times New Roman"/>
          <w:sz w:val="28"/>
          <w:szCs w:val="28"/>
        </w:rPr>
        <w:t>КФО - Код вида финансового обеспечения (деятельности)</w:t>
      </w:r>
      <w:r w:rsidR="00D22DB6">
        <w:rPr>
          <w:rFonts w:ascii="Times New Roman" w:hAnsi="Times New Roman" w:cs="Times New Roman"/>
          <w:sz w:val="28"/>
          <w:szCs w:val="28"/>
        </w:rPr>
        <w:t>;</w:t>
      </w:r>
    </w:p>
    <w:p w:rsidR="00084DEF" w:rsidRDefault="00084DEF" w:rsidP="00084DEF">
      <w:pPr>
        <w:spacing w:after="0" w:line="240" w:lineRule="auto"/>
        <w:ind w:firstLine="709"/>
        <w:jc w:val="both"/>
        <w:rPr>
          <w:rFonts w:ascii="Times New Roman" w:hAnsi="Times New Roman" w:cs="Times New Roman"/>
          <w:sz w:val="28"/>
          <w:szCs w:val="28"/>
        </w:rPr>
      </w:pPr>
      <w:r w:rsidRPr="00084DEF">
        <w:rPr>
          <w:rFonts w:ascii="Times New Roman" w:hAnsi="Times New Roman" w:cs="Times New Roman"/>
          <w:sz w:val="28"/>
          <w:szCs w:val="28"/>
        </w:rPr>
        <w:t>АнКВД - Аналитический код вида доходов, соответствующий аналитической группе подвида доходов бюджетов</w:t>
      </w:r>
      <w:r w:rsidR="00D22DB6">
        <w:rPr>
          <w:rFonts w:ascii="Times New Roman" w:hAnsi="Times New Roman" w:cs="Times New Roman"/>
          <w:sz w:val="28"/>
          <w:szCs w:val="28"/>
        </w:rPr>
        <w:t>;</w:t>
      </w:r>
    </w:p>
    <w:p w:rsidR="00084DEF" w:rsidRDefault="00084DEF" w:rsidP="00084D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КВР – Код вида расходов</w:t>
      </w:r>
      <w:r w:rsidR="00D22DB6">
        <w:rPr>
          <w:rFonts w:ascii="Times New Roman" w:hAnsi="Times New Roman" w:cs="Times New Roman"/>
          <w:sz w:val="28"/>
          <w:szCs w:val="28"/>
        </w:rPr>
        <w:t>;</w:t>
      </w:r>
    </w:p>
    <w:p w:rsidR="00084DEF" w:rsidRPr="00084DEF" w:rsidRDefault="00084DEF" w:rsidP="00084DEF">
      <w:pPr>
        <w:spacing w:after="0" w:line="240" w:lineRule="auto"/>
        <w:ind w:firstLine="709"/>
        <w:jc w:val="both"/>
        <w:rPr>
          <w:rFonts w:ascii="Times New Roman" w:hAnsi="Times New Roman" w:cs="Times New Roman"/>
          <w:sz w:val="28"/>
          <w:szCs w:val="28"/>
        </w:rPr>
      </w:pPr>
      <w:r w:rsidRPr="00084DEF">
        <w:rPr>
          <w:rFonts w:ascii="Times New Roman" w:hAnsi="Times New Roman" w:cs="Times New Roman"/>
          <w:sz w:val="28"/>
          <w:szCs w:val="28"/>
        </w:rPr>
        <w:t>АнКВИ – Аналитический код источников, соответствующий аналитической группе вида источников финансирования дефицитов бюджетов</w:t>
      </w:r>
      <w:r w:rsidR="00D22DB6">
        <w:rPr>
          <w:rFonts w:ascii="Times New Roman" w:hAnsi="Times New Roman" w:cs="Times New Roman"/>
          <w:sz w:val="28"/>
          <w:szCs w:val="28"/>
        </w:rPr>
        <w:t>;</w:t>
      </w:r>
    </w:p>
    <w:p w:rsidR="00084DEF" w:rsidRPr="00084DEF" w:rsidRDefault="00084DEF" w:rsidP="00084DEF">
      <w:pPr>
        <w:spacing w:after="0" w:line="240" w:lineRule="auto"/>
        <w:ind w:firstLine="709"/>
        <w:jc w:val="both"/>
        <w:rPr>
          <w:rFonts w:ascii="Times New Roman" w:hAnsi="Times New Roman" w:cs="Times New Roman"/>
          <w:sz w:val="28"/>
          <w:szCs w:val="28"/>
        </w:rPr>
      </w:pPr>
      <w:r w:rsidRPr="00084DEF">
        <w:rPr>
          <w:rFonts w:ascii="Times New Roman" w:hAnsi="Times New Roman" w:cs="Times New Roman"/>
          <w:sz w:val="28"/>
          <w:szCs w:val="28"/>
        </w:rPr>
        <w:t>КОСГУ - Классификация операций сектора государственного управления</w:t>
      </w:r>
    </w:p>
    <w:p w:rsidR="00084DEF" w:rsidRPr="00084DEF" w:rsidRDefault="00084DEF" w:rsidP="00855F0D">
      <w:pPr>
        <w:spacing w:after="0" w:line="240" w:lineRule="auto"/>
        <w:ind w:firstLine="709"/>
        <w:jc w:val="both"/>
        <w:rPr>
          <w:rFonts w:ascii="Times New Roman" w:hAnsi="Times New Roman" w:cs="Times New Roman"/>
          <w:sz w:val="28"/>
          <w:szCs w:val="28"/>
        </w:rPr>
      </w:pPr>
    </w:p>
    <w:p w:rsidR="009E3469" w:rsidRDefault="009E3469" w:rsidP="00F114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Организация бухгалтерского учета.</w:t>
      </w:r>
    </w:p>
    <w:p w:rsidR="009E3469" w:rsidRDefault="009E3469" w:rsidP="009E34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Pr="009E3469">
        <w:rPr>
          <w:rFonts w:ascii="Times New Roman" w:hAnsi="Times New Roman" w:cs="Times New Roman"/>
          <w:sz w:val="28"/>
          <w:szCs w:val="28"/>
        </w:rPr>
        <w:t>Ответственным за организацию ведения бухгалтерского учета в</w:t>
      </w:r>
      <w:r>
        <w:rPr>
          <w:rFonts w:ascii="Times New Roman" w:hAnsi="Times New Roman" w:cs="Times New Roman"/>
          <w:sz w:val="28"/>
          <w:szCs w:val="28"/>
        </w:rPr>
        <w:t xml:space="preserve"> </w:t>
      </w:r>
      <w:r w:rsidRPr="009E3469">
        <w:rPr>
          <w:rFonts w:ascii="Times New Roman" w:hAnsi="Times New Roman" w:cs="Times New Roman"/>
          <w:sz w:val="28"/>
          <w:szCs w:val="28"/>
        </w:rPr>
        <w:t>учреждении является руководитель Учреждения</w:t>
      </w:r>
      <w:r>
        <w:rPr>
          <w:rFonts w:ascii="Times New Roman" w:hAnsi="Times New Roman" w:cs="Times New Roman"/>
          <w:sz w:val="28"/>
          <w:szCs w:val="28"/>
        </w:rPr>
        <w:t>.</w:t>
      </w:r>
    </w:p>
    <w:p w:rsidR="009E3469" w:rsidRDefault="009E3469" w:rsidP="00B04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Ведение бухгалтерского учета в Учреждении осуществляется ПАО «Ростелеком» (далее – Бухгалтерия) в соответствии с заключенным </w:t>
      </w:r>
      <w:r w:rsidR="00B04E9E">
        <w:rPr>
          <w:rFonts w:ascii="Times New Roman" w:hAnsi="Times New Roman" w:cs="Times New Roman"/>
          <w:sz w:val="28"/>
          <w:szCs w:val="28"/>
        </w:rPr>
        <w:t>договором</w:t>
      </w:r>
      <w:r>
        <w:rPr>
          <w:rFonts w:ascii="Times New Roman" w:hAnsi="Times New Roman" w:cs="Times New Roman"/>
          <w:sz w:val="28"/>
          <w:szCs w:val="28"/>
        </w:rPr>
        <w:t xml:space="preserve"> на оказание услуг по дистанционному ведению бухгалтерского и налогового учета и формированию отчетности. Организация учетной работы и распределение ее объемов осуществляется Бухгалтерией совместно с руководителем Учреждения.</w:t>
      </w:r>
      <w:r w:rsidR="00B04E9E">
        <w:rPr>
          <w:rFonts w:ascii="Times New Roman" w:hAnsi="Times New Roman" w:cs="Times New Roman"/>
          <w:sz w:val="28"/>
          <w:szCs w:val="28"/>
        </w:rPr>
        <w:t xml:space="preserve"> </w:t>
      </w:r>
      <w:r w:rsidRPr="009E3469">
        <w:rPr>
          <w:rFonts w:ascii="Times New Roman" w:hAnsi="Times New Roman" w:cs="Times New Roman"/>
          <w:sz w:val="28"/>
          <w:szCs w:val="28"/>
        </w:rPr>
        <w:t xml:space="preserve">Порядок взаимодействия Учреждения с </w:t>
      </w:r>
      <w:r w:rsidR="00B04E9E">
        <w:rPr>
          <w:rFonts w:ascii="Times New Roman" w:hAnsi="Times New Roman" w:cs="Times New Roman"/>
          <w:sz w:val="28"/>
          <w:szCs w:val="28"/>
        </w:rPr>
        <w:t>Бухгалтерией</w:t>
      </w:r>
      <w:r w:rsidRPr="009E3469">
        <w:rPr>
          <w:rFonts w:ascii="Times New Roman" w:hAnsi="Times New Roman" w:cs="Times New Roman"/>
          <w:sz w:val="28"/>
          <w:szCs w:val="28"/>
        </w:rPr>
        <w:t xml:space="preserve"> по вопросам ведения</w:t>
      </w:r>
      <w:r>
        <w:rPr>
          <w:rFonts w:ascii="Times New Roman" w:hAnsi="Times New Roman" w:cs="Times New Roman"/>
          <w:sz w:val="28"/>
          <w:szCs w:val="28"/>
        </w:rPr>
        <w:t xml:space="preserve"> </w:t>
      </w:r>
      <w:r w:rsidRPr="009E3469">
        <w:rPr>
          <w:rFonts w:ascii="Times New Roman" w:hAnsi="Times New Roman" w:cs="Times New Roman"/>
          <w:sz w:val="28"/>
          <w:szCs w:val="28"/>
        </w:rPr>
        <w:t xml:space="preserve">бухгалтерского учета устанавливается </w:t>
      </w:r>
      <w:r w:rsidR="00B04E9E">
        <w:rPr>
          <w:rFonts w:ascii="Times New Roman" w:hAnsi="Times New Roman" w:cs="Times New Roman"/>
          <w:sz w:val="28"/>
          <w:szCs w:val="28"/>
        </w:rPr>
        <w:t>д</w:t>
      </w:r>
      <w:r w:rsidRPr="009E3469">
        <w:rPr>
          <w:rFonts w:ascii="Times New Roman" w:hAnsi="Times New Roman" w:cs="Times New Roman"/>
          <w:sz w:val="28"/>
          <w:szCs w:val="28"/>
        </w:rPr>
        <w:t>оговором.</w:t>
      </w:r>
    </w:p>
    <w:p w:rsidR="006470EF" w:rsidRPr="00AB3456" w:rsidRDefault="006470EF" w:rsidP="00B04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Ведение бухгалтерского учета и хранение документов Учреждения организует руководитель </w:t>
      </w:r>
      <w:r w:rsidRPr="00AB3456">
        <w:rPr>
          <w:rFonts w:ascii="Times New Roman" w:hAnsi="Times New Roman" w:cs="Times New Roman"/>
          <w:sz w:val="28"/>
          <w:szCs w:val="28"/>
        </w:rPr>
        <w:t xml:space="preserve">Учреждения. Положение о хранении первичных документов, учетных регистров и бухгалтерской отчетности закреплено в </w:t>
      </w:r>
      <w:r w:rsidRPr="0070478D">
        <w:rPr>
          <w:rFonts w:ascii="Times New Roman" w:hAnsi="Times New Roman" w:cs="Times New Roman"/>
          <w:sz w:val="28"/>
          <w:szCs w:val="28"/>
        </w:rPr>
        <w:t xml:space="preserve">Приложении </w:t>
      </w:r>
      <w:r w:rsidR="00062A06">
        <w:rPr>
          <w:rFonts w:ascii="Times New Roman" w:hAnsi="Times New Roman" w:cs="Times New Roman"/>
          <w:sz w:val="28"/>
          <w:szCs w:val="28"/>
        </w:rPr>
        <w:t xml:space="preserve">№ 1 </w:t>
      </w:r>
      <w:r w:rsidRPr="00AB3456">
        <w:rPr>
          <w:rFonts w:ascii="Times New Roman" w:hAnsi="Times New Roman" w:cs="Times New Roman"/>
          <w:sz w:val="28"/>
          <w:szCs w:val="28"/>
        </w:rPr>
        <w:t>к настоящей Учетной политике.</w:t>
      </w:r>
    </w:p>
    <w:p w:rsidR="006470EF" w:rsidRDefault="006470EF" w:rsidP="00B04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Ответственность за формирование и внесение изменений в Учетную политику, достоверное отражение на счетах бухгалтерского учета, своевременное предоставление полной и достоверной бухгалтерской отчетности возлагается на руководителя Учреждения.</w:t>
      </w:r>
    </w:p>
    <w:p w:rsidR="00C657BB" w:rsidRDefault="00C657BB" w:rsidP="00B04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1.2.5. Указания руководителя Учреждения в письменной форме по документальному оформлению, составу и порядку предоставления документов, подтверждающих правомерность осуществления фактов хозяйственной жизни, являются обязательными для всех структурных подразделений и работников Учреждения. Рекомендации Бухгалтерии могут быть оформлены в виде </w:t>
      </w:r>
      <w:r>
        <w:rPr>
          <w:rFonts w:ascii="Times New Roman" w:hAnsi="Times New Roman" w:cs="Times New Roman"/>
          <w:sz w:val="28"/>
          <w:szCs w:val="28"/>
        </w:rPr>
        <w:lastRenderedPageBreak/>
        <w:t>служебных записок, докладных, информационных писем, а также в иной форме, предусмотренной регламентом внутреннего документооборота Учреждения.</w:t>
      </w:r>
    </w:p>
    <w:p w:rsidR="00AB3456" w:rsidRDefault="00AB3456" w:rsidP="00B04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657BB">
        <w:rPr>
          <w:rFonts w:ascii="Times New Roman" w:hAnsi="Times New Roman" w:cs="Times New Roman"/>
          <w:sz w:val="28"/>
          <w:szCs w:val="28"/>
        </w:rPr>
        <w:t>6</w:t>
      </w:r>
      <w:r>
        <w:rPr>
          <w:rFonts w:ascii="Times New Roman" w:hAnsi="Times New Roman" w:cs="Times New Roman"/>
          <w:sz w:val="28"/>
          <w:szCs w:val="28"/>
        </w:rPr>
        <w:t>. Распределение обязанностей между сотрудниками Бухгалтерии и сотрудниками иных структурных подразделений осуществляется в соответствии с положениями о соответствующих структурных подразделениях, должностными инструкциями, а также отдельными приказами о закреплении обязанностей.</w:t>
      </w:r>
    </w:p>
    <w:p w:rsidR="008F5B40" w:rsidRDefault="008F5B40" w:rsidP="00B04E9E">
      <w:pPr>
        <w:spacing w:after="0" w:line="240" w:lineRule="auto"/>
        <w:ind w:firstLine="709"/>
        <w:jc w:val="both"/>
        <w:rPr>
          <w:rFonts w:ascii="Times New Roman" w:hAnsi="Times New Roman" w:cs="Times New Roman"/>
          <w:sz w:val="28"/>
          <w:szCs w:val="28"/>
        </w:rPr>
      </w:pPr>
      <w:r w:rsidRPr="008F5B40">
        <w:rPr>
          <w:rFonts w:ascii="Times New Roman" w:hAnsi="Times New Roman" w:cs="Times New Roman"/>
          <w:sz w:val="28"/>
          <w:szCs w:val="28"/>
        </w:rPr>
        <w:t xml:space="preserve">Бухгалтерия осуществляет свою деятельность во взаимодействии со всеми структурными подразделениями Учреждения. Специалисты структурных подразделений Учреждения несут персональную ответственность за правильность оформления первичных учетных документов, достоверность представляемой в Бухгалтерию информации, обеспечивают своевременную передачу первичных учетных документов, иных документов (сведений), необходимых для ведения бухгалтерского учета, в Бухгалтерию. Ответственность распределяется исходя из </w:t>
      </w:r>
      <w:r w:rsidR="0022292D">
        <w:rPr>
          <w:rFonts w:ascii="Times New Roman" w:hAnsi="Times New Roman" w:cs="Times New Roman"/>
          <w:sz w:val="28"/>
          <w:szCs w:val="28"/>
        </w:rPr>
        <w:t>Регламента взаимодействия в рамках заключенного договора/контракта</w:t>
      </w:r>
      <w:r w:rsidRPr="008F5B40">
        <w:rPr>
          <w:rFonts w:ascii="Times New Roman" w:hAnsi="Times New Roman" w:cs="Times New Roman"/>
          <w:sz w:val="28"/>
          <w:szCs w:val="28"/>
        </w:rPr>
        <w:t>, должностных инструкций и иных локальных актов Учреждения, с учетом положений настоящей Учетной политики. Лица, подписавшие первичные документы, несут ответственность за правильность и достоверность информации, отраженных в них.</w:t>
      </w:r>
    </w:p>
    <w:p w:rsidR="00AB3456" w:rsidRDefault="008F5B40" w:rsidP="00AB3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657BB">
        <w:rPr>
          <w:rFonts w:ascii="Times New Roman" w:hAnsi="Times New Roman" w:cs="Times New Roman"/>
          <w:sz w:val="28"/>
          <w:szCs w:val="28"/>
        </w:rPr>
        <w:t>7</w:t>
      </w:r>
      <w:r>
        <w:rPr>
          <w:rFonts w:ascii="Times New Roman" w:hAnsi="Times New Roman" w:cs="Times New Roman"/>
          <w:sz w:val="28"/>
          <w:szCs w:val="28"/>
        </w:rPr>
        <w:t xml:space="preserve">. </w:t>
      </w:r>
      <w:r w:rsidR="00AB3456" w:rsidRPr="00AB3456">
        <w:rPr>
          <w:rFonts w:ascii="Times New Roman" w:hAnsi="Times New Roman" w:cs="Times New Roman"/>
          <w:sz w:val="28"/>
          <w:szCs w:val="28"/>
        </w:rPr>
        <w:t>Все сотрудники Учреждения, имеющие отношение к учетным процедурам и ответственные за формирование и представление в Бухгалтерию документов (сведений), необходимых для ведения бухгалтерского учета, обязаны соблюдать положения Учетной политики. В случае выявления нарушений положений Учетной политики сотрудники Учреждения, допустившие нарушения, обязаны их устранить.</w:t>
      </w:r>
    </w:p>
    <w:p w:rsidR="00AB3456" w:rsidRDefault="00AB3456" w:rsidP="00AB3456">
      <w:pPr>
        <w:spacing w:after="0" w:line="240" w:lineRule="auto"/>
        <w:ind w:firstLine="709"/>
        <w:jc w:val="both"/>
        <w:rPr>
          <w:rFonts w:ascii="Times New Roman" w:hAnsi="Times New Roman" w:cs="Times New Roman"/>
          <w:sz w:val="28"/>
          <w:szCs w:val="28"/>
        </w:rPr>
      </w:pPr>
      <w:r w:rsidRPr="00AB3456">
        <w:rPr>
          <w:rFonts w:ascii="Times New Roman" w:hAnsi="Times New Roman" w:cs="Times New Roman"/>
          <w:sz w:val="28"/>
          <w:szCs w:val="28"/>
        </w:rPr>
        <w:t>Сотрудники Учреждения несут дисциплинарную ответственность за несоблюдение положений, изложенных в Учетной политике.</w:t>
      </w:r>
    </w:p>
    <w:p w:rsidR="00DB5680" w:rsidRPr="00FA28CB" w:rsidRDefault="00DB5680" w:rsidP="00DB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B035E8">
        <w:rPr>
          <w:rFonts w:ascii="Times New Roman" w:hAnsi="Times New Roman" w:cs="Times New Roman"/>
          <w:sz w:val="28"/>
          <w:szCs w:val="28"/>
        </w:rPr>
        <w:t>8</w:t>
      </w:r>
      <w:r>
        <w:rPr>
          <w:rFonts w:ascii="Times New Roman" w:hAnsi="Times New Roman" w:cs="Times New Roman"/>
          <w:sz w:val="28"/>
          <w:szCs w:val="28"/>
        </w:rPr>
        <w:t xml:space="preserve">. Бухгалтерский учет ведется автоматизированным способом с применением систем </w:t>
      </w:r>
      <w:r w:rsidRPr="00B04E9E">
        <w:rPr>
          <w:rFonts w:ascii="Times New Roman" w:hAnsi="Times New Roman" w:cs="Times New Roman"/>
          <w:sz w:val="28"/>
          <w:szCs w:val="28"/>
        </w:rPr>
        <w:t>«1С: Бухгалтерия государственного учреждения, редакция 2.0» и «1С: Зарплата и кадры государственного учреждения»</w:t>
      </w:r>
      <w:r>
        <w:rPr>
          <w:rFonts w:ascii="Times New Roman" w:hAnsi="Times New Roman" w:cs="Times New Roman"/>
          <w:sz w:val="28"/>
          <w:szCs w:val="28"/>
        </w:rPr>
        <w:t>.</w:t>
      </w:r>
    </w:p>
    <w:p w:rsidR="004E4A76" w:rsidRPr="004E4A76" w:rsidRDefault="00C657BB" w:rsidP="004E4A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DB5680" w:rsidRPr="00B035E8">
        <w:rPr>
          <w:rFonts w:ascii="Times New Roman" w:hAnsi="Times New Roman" w:cs="Times New Roman"/>
          <w:sz w:val="28"/>
          <w:szCs w:val="28"/>
        </w:rPr>
        <w:t>9</w:t>
      </w:r>
      <w:r w:rsidR="008F5B40" w:rsidRPr="008F5B40">
        <w:rPr>
          <w:rFonts w:ascii="Times New Roman" w:hAnsi="Times New Roman" w:cs="Times New Roman"/>
          <w:sz w:val="28"/>
          <w:szCs w:val="28"/>
        </w:rPr>
        <w:t>.</w:t>
      </w:r>
      <w:r w:rsidR="008F5B40">
        <w:rPr>
          <w:rFonts w:ascii="Times New Roman" w:hAnsi="Times New Roman" w:cs="Times New Roman"/>
          <w:sz w:val="28"/>
          <w:szCs w:val="28"/>
        </w:rPr>
        <w:t xml:space="preserve"> </w:t>
      </w:r>
      <w:r w:rsidR="004E4A76" w:rsidRPr="00F35B34">
        <w:rPr>
          <w:rFonts w:ascii="Times New Roman" w:hAnsi="Times New Roman" w:cs="Times New Roman"/>
          <w:sz w:val="28"/>
          <w:szCs w:val="28"/>
        </w:rPr>
        <w:t>Учреждение осуществляет ведение бухгалтерского учета активов, обязательств, иных объектов учета, финансового результата своей деятельности, а также операций, их изменяющих,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w:t>
      </w:r>
    </w:p>
    <w:p w:rsidR="004E4A76" w:rsidRPr="00F35B34" w:rsidRDefault="004E4A76" w:rsidP="00F35B34">
      <w:pPr>
        <w:spacing w:after="0" w:line="240" w:lineRule="auto"/>
        <w:ind w:firstLine="709"/>
        <w:jc w:val="both"/>
        <w:rPr>
          <w:rFonts w:ascii="Times New Roman" w:hAnsi="Times New Roman" w:cs="Times New Roman"/>
          <w:sz w:val="28"/>
          <w:szCs w:val="28"/>
        </w:rPr>
      </w:pPr>
      <w:r w:rsidRPr="00F35B34">
        <w:rPr>
          <w:rFonts w:ascii="Times New Roman" w:hAnsi="Times New Roman" w:cs="Times New Roman"/>
          <w:sz w:val="28"/>
          <w:szCs w:val="28"/>
        </w:rPr>
        <w:t>1.</w:t>
      </w:r>
      <w:r w:rsidR="00002A1A">
        <w:rPr>
          <w:rFonts w:ascii="Times New Roman" w:hAnsi="Times New Roman" w:cs="Times New Roman"/>
          <w:sz w:val="28"/>
          <w:szCs w:val="28"/>
        </w:rPr>
        <w:t>2</w:t>
      </w:r>
      <w:r w:rsidRPr="00F35B34">
        <w:rPr>
          <w:rFonts w:ascii="Times New Roman" w:hAnsi="Times New Roman" w:cs="Times New Roman"/>
          <w:sz w:val="28"/>
          <w:szCs w:val="28"/>
        </w:rPr>
        <w:t>.</w:t>
      </w:r>
      <w:r w:rsidR="00DB5680">
        <w:rPr>
          <w:rFonts w:ascii="Times New Roman" w:hAnsi="Times New Roman" w:cs="Times New Roman"/>
          <w:sz w:val="28"/>
          <w:szCs w:val="28"/>
        </w:rPr>
        <w:t>10</w:t>
      </w:r>
      <w:r w:rsidRPr="00F35B34">
        <w:rPr>
          <w:rFonts w:ascii="Times New Roman" w:hAnsi="Times New Roman" w:cs="Times New Roman"/>
          <w:sz w:val="28"/>
          <w:szCs w:val="28"/>
        </w:rPr>
        <w:t>. Данные бухгалтерского учета и составленная на их основе бухгалтерская 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и (или) принятия бухгалтерской (финансовой) отчетности за отчетный год (далее – события после отчетной даты).</w:t>
      </w:r>
    </w:p>
    <w:p w:rsidR="004E4A76" w:rsidRPr="00F35B34" w:rsidRDefault="004E4A76" w:rsidP="00F35B34">
      <w:pPr>
        <w:spacing w:after="0" w:line="240" w:lineRule="auto"/>
        <w:ind w:firstLine="709"/>
        <w:jc w:val="both"/>
        <w:rPr>
          <w:rFonts w:ascii="Times New Roman" w:hAnsi="Times New Roman" w:cs="Times New Roman"/>
          <w:sz w:val="28"/>
          <w:szCs w:val="28"/>
        </w:rPr>
      </w:pPr>
      <w:r w:rsidRPr="00F35B34">
        <w:rPr>
          <w:rFonts w:ascii="Times New Roman" w:hAnsi="Times New Roman" w:cs="Times New Roman"/>
          <w:sz w:val="28"/>
          <w:szCs w:val="28"/>
        </w:rPr>
        <w:t>1.</w:t>
      </w:r>
      <w:r w:rsidR="00002A1A">
        <w:rPr>
          <w:rFonts w:ascii="Times New Roman" w:hAnsi="Times New Roman" w:cs="Times New Roman"/>
          <w:sz w:val="28"/>
          <w:szCs w:val="28"/>
        </w:rPr>
        <w:t>2</w:t>
      </w:r>
      <w:r w:rsidRPr="00F35B34">
        <w:rPr>
          <w:rFonts w:ascii="Times New Roman" w:hAnsi="Times New Roman" w:cs="Times New Roman"/>
          <w:sz w:val="28"/>
          <w:szCs w:val="28"/>
        </w:rPr>
        <w:t>.</w:t>
      </w:r>
      <w:r w:rsidR="00F35B34">
        <w:rPr>
          <w:rFonts w:ascii="Times New Roman" w:hAnsi="Times New Roman" w:cs="Times New Roman"/>
          <w:sz w:val="28"/>
          <w:szCs w:val="28"/>
        </w:rPr>
        <w:t>1</w:t>
      </w:r>
      <w:r w:rsidR="00DB5680" w:rsidRPr="00B035E8">
        <w:rPr>
          <w:rFonts w:ascii="Times New Roman" w:hAnsi="Times New Roman" w:cs="Times New Roman"/>
          <w:sz w:val="28"/>
          <w:szCs w:val="28"/>
        </w:rPr>
        <w:t>1</w:t>
      </w:r>
      <w:r w:rsidRPr="00F35B34">
        <w:rPr>
          <w:rFonts w:ascii="Times New Roman" w:hAnsi="Times New Roman" w:cs="Times New Roman"/>
          <w:sz w:val="28"/>
          <w:szCs w:val="28"/>
        </w:rPr>
        <w:t xml:space="preserve">. Способы отражения в бухгалтерском учете имущества, обязательств, иных объектов учета и хозяйственных операций установлены Инструкциями </w:t>
      </w:r>
      <w:r w:rsidR="00F35B34" w:rsidRPr="00F35B34">
        <w:rPr>
          <w:rFonts w:ascii="Times New Roman" w:hAnsi="Times New Roman" w:cs="Times New Roman"/>
          <w:sz w:val="28"/>
          <w:szCs w:val="28"/>
        </w:rPr>
        <w:t>№</w:t>
      </w:r>
      <w:r w:rsidRPr="00F35B34">
        <w:rPr>
          <w:rFonts w:ascii="Times New Roman" w:hAnsi="Times New Roman" w:cs="Times New Roman"/>
          <w:sz w:val="28"/>
          <w:szCs w:val="28"/>
        </w:rPr>
        <w:t>157н</w:t>
      </w:r>
      <w:r w:rsidR="00F35B34">
        <w:rPr>
          <w:rFonts w:ascii="Times New Roman" w:hAnsi="Times New Roman" w:cs="Times New Roman"/>
          <w:sz w:val="28"/>
          <w:szCs w:val="28"/>
        </w:rPr>
        <w:t xml:space="preserve">, </w:t>
      </w:r>
      <w:r w:rsidR="00F35B34" w:rsidRPr="00F35B34">
        <w:rPr>
          <w:rFonts w:ascii="Times New Roman" w:hAnsi="Times New Roman" w:cs="Times New Roman"/>
          <w:sz w:val="28"/>
          <w:szCs w:val="28"/>
        </w:rPr>
        <w:t>№</w:t>
      </w:r>
      <w:r w:rsidRPr="00F35B34">
        <w:rPr>
          <w:rFonts w:ascii="Times New Roman" w:hAnsi="Times New Roman" w:cs="Times New Roman"/>
          <w:sz w:val="28"/>
          <w:szCs w:val="28"/>
        </w:rPr>
        <w:t>174н, СГС и настоящей Учетной политикой.</w:t>
      </w:r>
    </w:p>
    <w:p w:rsidR="004E4A76" w:rsidRPr="00F35B34" w:rsidRDefault="004E4A76" w:rsidP="00F35B34">
      <w:pPr>
        <w:spacing w:after="0" w:line="240" w:lineRule="auto"/>
        <w:ind w:firstLine="709"/>
        <w:jc w:val="both"/>
        <w:rPr>
          <w:rFonts w:ascii="Times New Roman" w:hAnsi="Times New Roman" w:cs="Times New Roman"/>
          <w:sz w:val="28"/>
          <w:szCs w:val="28"/>
        </w:rPr>
      </w:pPr>
      <w:r w:rsidRPr="00F35B34">
        <w:rPr>
          <w:rFonts w:ascii="Times New Roman" w:hAnsi="Times New Roman" w:cs="Times New Roman"/>
          <w:sz w:val="28"/>
          <w:szCs w:val="28"/>
        </w:rPr>
        <w:lastRenderedPageBreak/>
        <w:t>1.</w:t>
      </w:r>
      <w:r w:rsidR="00002A1A">
        <w:rPr>
          <w:rFonts w:ascii="Times New Roman" w:hAnsi="Times New Roman" w:cs="Times New Roman"/>
          <w:sz w:val="28"/>
          <w:szCs w:val="28"/>
        </w:rPr>
        <w:t>2</w:t>
      </w:r>
      <w:r w:rsidRPr="00F35B34">
        <w:rPr>
          <w:rFonts w:ascii="Times New Roman" w:hAnsi="Times New Roman" w:cs="Times New Roman"/>
          <w:sz w:val="28"/>
          <w:szCs w:val="28"/>
        </w:rPr>
        <w:t>.1</w:t>
      </w:r>
      <w:r w:rsidR="00DB5680" w:rsidRPr="00B035E8">
        <w:rPr>
          <w:rFonts w:ascii="Times New Roman" w:hAnsi="Times New Roman" w:cs="Times New Roman"/>
          <w:sz w:val="28"/>
          <w:szCs w:val="28"/>
        </w:rPr>
        <w:t>2</w:t>
      </w:r>
      <w:r w:rsidRPr="00F35B34">
        <w:rPr>
          <w:rFonts w:ascii="Times New Roman" w:hAnsi="Times New Roman" w:cs="Times New Roman"/>
          <w:sz w:val="28"/>
          <w:szCs w:val="28"/>
        </w:rPr>
        <w:t>. В целях организации и ведения бухгалтерского учета Учреждением ведется раздельный учет по кодам вида финансового обеспечения (деятельности) (далее – КФО).</w:t>
      </w:r>
    </w:p>
    <w:p w:rsidR="004E4A76" w:rsidRPr="00F35B34" w:rsidRDefault="00002A1A" w:rsidP="00F35B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E4A76" w:rsidRPr="00F35B34">
        <w:rPr>
          <w:rFonts w:ascii="Times New Roman" w:hAnsi="Times New Roman" w:cs="Times New Roman"/>
          <w:sz w:val="28"/>
          <w:szCs w:val="28"/>
        </w:rPr>
        <w:t>.1</w:t>
      </w:r>
      <w:r w:rsidR="00DB5680" w:rsidRPr="00B035E8">
        <w:rPr>
          <w:rFonts w:ascii="Times New Roman" w:hAnsi="Times New Roman" w:cs="Times New Roman"/>
          <w:sz w:val="28"/>
          <w:szCs w:val="28"/>
        </w:rPr>
        <w:t>3</w:t>
      </w:r>
      <w:r w:rsidR="004E4A76" w:rsidRPr="00F35B34">
        <w:rPr>
          <w:rFonts w:ascii="Times New Roman" w:hAnsi="Times New Roman" w:cs="Times New Roman"/>
          <w:sz w:val="28"/>
          <w:szCs w:val="28"/>
        </w:rPr>
        <w:t>. Операции с объектами бухгалтерского учета оформляются документально на русском языке. Регистры бухгалтерского учета формируются на русском языке. Первичные документы, составленные на иных языках, должны иметь построчный перевод на русский язык. Обязанность предоставить построчный перевод первичного документа возлагается на лицо, ответственное за представление оригинала документа. Перевод заверяется предоставившим его должностным лицом с обязательным указанием расшифровки подписи и даты.</w:t>
      </w:r>
    </w:p>
    <w:p w:rsidR="00C115A2" w:rsidRPr="00C115A2" w:rsidRDefault="00C115A2" w:rsidP="00C115A2">
      <w:pPr>
        <w:spacing w:after="0" w:line="240" w:lineRule="auto"/>
        <w:ind w:firstLine="709"/>
        <w:jc w:val="both"/>
        <w:rPr>
          <w:rFonts w:ascii="Times New Roman" w:hAnsi="Times New Roman" w:cs="Times New Roman"/>
          <w:sz w:val="28"/>
          <w:szCs w:val="28"/>
        </w:rPr>
      </w:pPr>
      <w:r w:rsidRPr="00C115A2">
        <w:rPr>
          <w:rFonts w:ascii="Times New Roman" w:hAnsi="Times New Roman" w:cs="Times New Roman"/>
          <w:sz w:val="28"/>
          <w:szCs w:val="28"/>
        </w:rPr>
        <w:t>1.</w:t>
      </w:r>
      <w:r w:rsidR="00002A1A">
        <w:rPr>
          <w:rFonts w:ascii="Times New Roman" w:hAnsi="Times New Roman" w:cs="Times New Roman"/>
          <w:sz w:val="28"/>
          <w:szCs w:val="28"/>
        </w:rPr>
        <w:t>2</w:t>
      </w:r>
      <w:r w:rsidRPr="00C115A2">
        <w:rPr>
          <w:rFonts w:ascii="Times New Roman" w:hAnsi="Times New Roman" w:cs="Times New Roman"/>
          <w:sz w:val="28"/>
          <w:szCs w:val="28"/>
        </w:rPr>
        <w:t>.1</w:t>
      </w:r>
      <w:r w:rsidR="00DB5680" w:rsidRPr="00B035E8">
        <w:rPr>
          <w:rFonts w:ascii="Times New Roman" w:hAnsi="Times New Roman" w:cs="Times New Roman"/>
          <w:sz w:val="28"/>
          <w:szCs w:val="28"/>
        </w:rPr>
        <w:t>4</w:t>
      </w:r>
      <w:r w:rsidRPr="00C115A2">
        <w:rPr>
          <w:rFonts w:ascii="Times New Roman" w:hAnsi="Times New Roman" w:cs="Times New Roman"/>
          <w:sz w:val="28"/>
          <w:szCs w:val="28"/>
        </w:rPr>
        <w:t>. Бухгалтерией формируются операции по заключению счетов бухгалтерского учета отчетного финансового года – формируется финансовый результат Учреждения на счете 401 30 согласно п. 156 Инструкции № 174н. Операции отражаются последним днем отчетного финансового года (31 декабря) после составления форм бухгалтерской отчетности за отчетный финансовый год, порядок  формирования которых предусматривает их составление до заключительных операций по закрытию счетов при завершении финансового года, проведенных 31 декабря отчетного финансового года. Операции по заключению счетов бухгалтерского учета  являются операциями отчетного финансового года, оформляются Бухгалтерской справкой (ф. 0504833) и включаются в регистры бухгалтерского учета отчетного финансового года, в частности, в Главную книгу (ф. 0504072) и Журнал по прочим операциям (ф. 0504072), а также формируют остатки на конец отчетного финансового года.</w:t>
      </w:r>
    </w:p>
    <w:p w:rsidR="00C115A2" w:rsidRPr="00C115A2" w:rsidRDefault="00C115A2" w:rsidP="00C115A2">
      <w:pPr>
        <w:spacing w:after="0" w:line="240" w:lineRule="auto"/>
        <w:ind w:firstLine="709"/>
        <w:jc w:val="both"/>
        <w:rPr>
          <w:rFonts w:ascii="Times New Roman" w:hAnsi="Times New Roman" w:cs="Times New Roman"/>
          <w:sz w:val="28"/>
          <w:szCs w:val="28"/>
        </w:rPr>
      </w:pPr>
      <w:r w:rsidRPr="00C115A2">
        <w:rPr>
          <w:rFonts w:ascii="Times New Roman" w:hAnsi="Times New Roman" w:cs="Times New Roman"/>
          <w:sz w:val="28"/>
          <w:szCs w:val="28"/>
        </w:rPr>
        <w:t xml:space="preserve">После отражения в учете операций по заключению счетов бухгалтерского учета отчетного финансового года Бухгалтерией проводятся технологические операции, в том числе процедура переноса исходящих остатков отчетного года для формирования входящих остатков текущего года. </w:t>
      </w:r>
    </w:p>
    <w:p w:rsidR="00C115A2" w:rsidRPr="00C115A2" w:rsidRDefault="00C115A2" w:rsidP="00C115A2">
      <w:pPr>
        <w:spacing w:after="0" w:line="240" w:lineRule="auto"/>
        <w:ind w:firstLine="709"/>
        <w:jc w:val="both"/>
        <w:rPr>
          <w:rFonts w:ascii="Times New Roman" w:hAnsi="Times New Roman" w:cs="Times New Roman"/>
          <w:sz w:val="28"/>
          <w:szCs w:val="28"/>
        </w:rPr>
      </w:pPr>
      <w:r w:rsidRPr="00C115A2">
        <w:rPr>
          <w:rFonts w:ascii="Times New Roman" w:hAnsi="Times New Roman" w:cs="Times New Roman"/>
          <w:sz w:val="28"/>
          <w:szCs w:val="28"/>
        </w:rPr>
        <w:t>К технологическим операциям относятся:</w:t>
      </w:r>
    </w:p>
    <w:p w:rsidR="00C115A2" w:rsidRPr="00C115A2" w:rsidRDefault="00C115A2" w:rsidP="00C115A2">
      <w:pPr>
        <w:spacing w:after="0" w:line="240" w:lineRule="auto"/>
        <w:ind w:firstLine="709"/>
        <w:jc w:val="both"/>
        <w:rPr>
          <w:rFonts w:ascii="Times New Roman" w:hAnsi="Times New Roman" w:cs="Times New Roman"/>
          <w:sz w:val="28"/>
          <w:szCs w:val="28"/>
        </w:rPr>
      </w:pPr>
      <w:r w:rsidRPr="00C115A2">
        <w:rPr>
          <w:rFonts w:ascii="Times New Roman" w:hAnsi="Times New Roman" w:cs="Times New Roman"/>
          <w:sz w:val="28"/>
          <w:szCs w:val="28"/>
        </w:rPr>
        <w:t>- "обнуление" остатков, сформировавшихся на конец отчетного финансового года на забалансовых счетах 17 и 18;</w:t>
      </w:r>
    </w:p>
    <w:p w:rsidR="00C115A2" w:rsidRPr="00C115A2" w:rsidRDefault="00C115A2" w:rsidP="00C115A2">
      <w:pPr>
        <w:spacing w:after="0" w:line="240" w:lineRule="auto"/>
        <w:ind w:firstLine="709"/>
        <w:jc w:val="both"/>
        <w:rPr>
          <w:rFonts w:ascii="Times New Roman" w:hAnsi="Times New Roman" w:cs="Times New Roman"/>
          <w:sz w:val="28"/>
          <w:szCs w:val="28"/>
        </w:rPr>
      </w:pPr>
      <w:r w:rsidRPr="00C115A2">
        <w:rPr>
          <w:rFonts w:ascii="Times New Roman" w:hAnsi="Times New Roman" w:cs="Times New Roman"/>
          <w:sz w:val="28"/>
          <w:szCs w:val="28"/>
        </w:rPr>
        <w:t>- "обнуление" остатков, сформировавшихся на конец отчетного финансового года на счетах санкционирования по текущему финансовому году (счета 500 10);</w:t>
      </w:r>
    </w:p>
    <w:p w:rsidR="00C115A2" w:rsidRPr="00C115A2" w:rsidRDefault="00C115A2" w:rsidP="00C115A2">
      <w:pPr>
        <w:spacing w:after="0" w:line="240" w:lineRule="auto"/>
        <w:ind w:firstLine="709"/>
        <w:jc w:val="both"/>
        <w:rPr>
          <w:rFonts w:ascii="Times New Roman" w:hAnsi="Times New Roman" w:cs="Times New Roman"/>
          <w:sz w:val="28"/>
          <w:szCs w:val="28"/>
        </w:rPr>
      </w:pPr>
      <w:r w:rsidRPr="00C115A2">
        <w:rPr>
          <w:rFonts w:ascii="Times New Roman" w:hAnsi="Times New Roman" w:cs="Times New Roman"/>
          <w:sz w:val="28"/>
          <w:szCs w:val="28"/>
        </w:rPr>
        <w:t>- "обнуление" оборотов, сформировавшихся в течение отчетного финансового года, по счетам, отражающим увеличение и уменьшение нефинансовых и финансовых активов и обязательств (за исключением счетов учета расчетов по прочей дебиторской и кредиторской задолженности), перенос сформировавшихся в результате «обнуления» исходящих остатков. В результате "обнуления" оборотов и переноса исходящих остатков отчетного года формируются входящие остатки текущего года на счетах учета нефинансовых, а также финансовых активов и обязательств (за исключением счетов учета расчетов по прочей дебиторской и кредиторской задолженности) с отражением в 24 - 26 разрядах номера счета нулевых значений;</w:t>
      </w:r>
    </w:p>
    <w:p w:rsidR="00C115A2" w:rsidRPr="00C115A2" w:rsidRDefault="00C115A2" w:rsidP="00C115A2">
      <w:pPr>
        <w:spacing w:after="0" w:line="240" w:lineRule="auto"/>
        <w:ind w:firstLine="709"/>
        <w:jc w:val="both"/>
        <w:rPr>
          <w:rFonts w:ascii="Times New Roman" w:hAnsi="Times New Roman" w:cs="Times New Roman"/>
          <w:sz w:val="28"/>
          <w:szCs w:val="28"/>
        </w:rPr>
      </w:pPr>
      <w:r w:rsidRPr="00C115A2">
        <w:rPr>
          <w:rFonts w:ascii="Times New Roman" w:hAnsi="Times New Roman" w:cs="Times New Roman"/>
          <w:sz w:val="28"/>
          <w:szCs w:val="28"/>
        </w:rPr>
        <w:t xml:space="preserve">- "обнуление" оборотов, сформировавшихся в течение отчетного финансового года, по счетам учета расчетов по прочей дебиторской </w:t>
      </w:r>
      <w:r w:rsidRPr="00C115A2">
        <w:rPr>
          <w:rFonts w:ascii="Times New Roman" w:hAnsi="Times New Roman" w:cs="Times New Roman"/>
          <w:sz w:val="28"/>
          <w:szCs w:val="28"/>
        </w:rPr>
        <w:lastRenderedPageBreak/>
        <w:t xml:space="preserve">(кредиторской) задолженности, с указанием в 26 разряде номера счета третьего разряда соответствующих подстатей КОСГУ </w:t>
      </w:r>
      <w:hyperlink r:id="rId8" w:anchor="/document/71835192/entry/560" w:history="1">
        <w:r w:rsidRPr="00C115A2">
          <w:rPr>
            <w:rFonts w:ascii="Times New Roman" w:hAnsi="Times New Roman" w:cs="Times New Roman"/>
            <w:sz w:val="28"/>
            <w:szCs w:val="28"/>
          </w:rPr>
          <w:t>560</w:t>
        </w:r>
      </w:hyperlink>
      <w:r w:rsidRPr="00C115A2">
        <w:rPr>
          <w:rFonts w:ascii="Times New Roman" w:hAnsi="Times New Roman" w:cs="Times New Roman"/>
          <w:sz w:val="28"/>
          <w:szCs w:val="28"/>
        </w:rPr>
        <w:t xml:space="preserve">/660, 730 /830, отражающего классификацию институциональных единиц, при этом в 24 - 25 разрядах номера счета указываются нули. Перенос сформировавшихся в результате «обнуления» исходящих остатков. В результате "обнуления" оборотов и переноса исходящих остатков отчетного года формируются входящие остатки текущего года на счетах учета расчетов по прочей дебиторской (кредиторской) задолженности с указанием в 26 разряде номера счета третьего разряда соответствующих подстатей КОСГУ </w:t>
      </w:r>
      <w:hyperlink r:id="rId9" w:anchor="/document/71835192/entry/560" w:history="1">
        <w:r w:rsidRPr="00C115A2">
          <w:rPr>
            <w:rFonts w:ascii="Times New Roman" w:hAnsi="Times New Roman" w:cs="Times New Roman"/>
            <w:sz w:val="28"/>
            <w:szCs w:val="28"/>
          </w:rPr>
          <w:t>560</w:t>
        </w:r>
      </w:hyperlink>
      <w:r w:rsidRPr="00C115A2">
        <w:rPr>
          <w:rFonts w:ascii="Times New Roman" w:hAnsi="Times New Roman" w:cs="Times New Roman"/>
          <w:sz w:val="28"/>
          <w:szCs w:val="28"/>
        </w:rPr>
        <w:t>/660, 730 /830, отражающего классификацию институциональных единиц, при этом в 24 - 25 разрядах номера счета указываются нули.</w:t>
      </w:r>
    </w:p>
    <w:p w:rsidR="00C115A2" w:rsidRPr="00C115A2" w:rsidRDefault="00C115A2" w:rsidP="00C115A2">
      <w:pPr>
        <w:spacing w:after="0" w:line="240" w:lineRule="auto"/>
        <w:ind w:firstLine="709"/>
        <w:jc w:val="both"/>
        <w:rPr>
          <w:rFonts w:ascii="Times New Roman" w:hAnsi="Times New Roman" w:cs="Times New Roman"/>
          <w:sz w:val="28"/>
          <w:szCs w:val="28"/>
        </w:rPr>
      </w:pPr>
      <w:r w:rsidRPr="00C115A2">
        <w:rPr>
          <w:rFonts w:ascii="Times New Roman" w:hAnsi="Times New Roman" w:cs="Times New Roman"/>
          <w:sz w:val="28"/>
          <w:szCs w:val="28"/>
        </w:rPr>
        <w:t>Операции по «обнулению» остатков, сформировавшихся на конец отчетного финансового года на забалансовых счетах 17 и 18, а также на счетах санкционирования по текущему финансовому году (счета 500 10), не оформляются Бухгалтерскими справками (ф. 0503833), поскольку по завершении текущего финансового года такие показатели (остатки) на следующий финансовый год не переносятся согласн</w:t>
      </w:r>
      <w:r w:rsidR="002279DD">
        <w:rPr>
          <w:rFonts w:ascii="Times New Roman" w:hAnsi="Times New Roman" w:cs="Times New Roman"/>
          <w:sz w:val="28"/>
          <w:szCs w:val="28"/>
        </w:rPr>
        <w:t>о пп. 312, 365, 367 Инструкции №</w:t>
      </w:r>
      <w:r w:rsidRPr="00C115A2">
        <w:rPr>
          <w:rFonts w:ascii="Times New Roman" w:hAnsi="Times New Roman" w:cs="Times New Roman"/>
          <w:sz w:val="28"/>
          <w:szCs w:val="28"/>
        </w:rPr>
        <w:t xml:space="preserve"> 157н.</w:t>
      </w:r>
    </w:p>
    <w:p w:rsidR="003556D5" w:rsidRPr="003556D5" w:rsidRDefault="00C115A2" w:rsidP="002279DD">
      <w:pPr>
        <w:spacing w:after="0" w:line="240" w:lineRule="auto"/>
        <w:ind w:firstLine="709"/>
        <w:jc w:val="both"/>
        <w:rPr>
          <w:rFonts w:ascii="Times New Roman" w:hAnsi="Times New Roman" w:cs="Times New Roman"/>
          <w:sz w:val="28"/>
          <w:szCs w:val="28"/>
        </w:rPr>
      </w:pPr>
      <w:r w:rsidRPr="00C115A2">
        <w:rPr>
          <w:rFonts w:ascii="Times New Roman" w:hAnsi="Times New Roman" w:cs="Times New Roman"/>
          <w:sz w:val="28"/>
          <w:szCs w:val="28"/>
        </w:rPr>
        <w:t>Операции по переносу исходящих остатков (включая «обнуление» оборотов) при завершении отчетного финансового года по правилам, установленным п. 11 Инструкции № 157н, а также п. 5 Инструкции № 174н, являются технологическими операциями. Данные операции переноса не приводят к изменению валюты баланса, обороты не включаются в регистры бухгалтерского учета и в показатели бухгалтерской отчетности за отчетный финансовый год.</w:t>
      </w:r>
      <w:r w:rsidR="004A5EFC">
        <w:rPr>
          <w:rFonts w:ascii="Times New Roman" w:hAnsi="Times New Roman" w:cs="Times New Roman"/>
          <w:sz w:val="28"/>
          <w:szCs w:val="28"/>
        </w:rPr>
        <w:t xml:space="preserve"> </w:t>
      </w:r>
      <w:r w:rsidR="004A5EFC" w:rsidRPr="00AE16A7">
        <w:rPr>
          <w:rFonts w:ascii="Times New Roman" w:hAnsi="Times New Roman" w:cs="Times New Roman"/>
          <w:sz w:val="28"/>
          <w:szCs w:val="28"/>
        </w:rPr>
        <w:t>Перенос исходящих остатков по аналитическим счетам бухгалтерского учета, сформированным в отчетном периоде, на входящие остатки по соответствующим аналитическим счетам бухгалтерского учета осуществляется в межотчетный период прямыми проводками без использования счета 401 30.</w:t>
      </w:r>
      <w:r w:rsidR="004A5EFC">
        <w:rPr>
          <w:rFonts w:ascii="Times New Roman" w:hAnsi="Times New Roman" w:cs="Times New Roman"/>
          <w:sz w:val="28"/>
          <w:szCs w:val="28"/>
        </w:rPr>
        <w:t xml:space="preserve">  </w:t>
      </w:r>
      <w:r w:rsidR="003556D5" w:rsidRPr="003556D5">
        <w:rPr>
          <w:rFonts w:ascii="Times New Roman" w:hAnsi="Times New Roman" w:cs="Times New Roman"/>
          <w:sz w:val="28"/>
          <w:szCs w:val="28"/>
        </w:rPr>
        <w:t>Операции по переносу исходящих остатков оформляются Бухгалтерскими справками (ф. 0504833), датированными 31 декабря отчетного финансового года с указанием отметки «Технологические операции.</w:t>
      </w:r>
    </w:p>
    <w:p w:rsidR="003556D5" w:rsidRPr="003556D5" w:rsidRDefault="003556D5" w:rsidP="002279DD">
      <w:pPr>
        <w:spacing w:after="0" w:line="240" w:lineRule="auto"/>
        <w:ind w:firstLine="709"/>
        <w:jc w:val="both"/>
        <w:rPr>
          <w:rFonts w:ascii="Times New Roman" w:hAnsi="Times New Roman" w:cs="Times New Roman"/>
          <w:sz w:val="28"/>
          <w:szCs w:val="28"/>
        </w:rPr>
      </w:pPr>
      <w:r w:rsidRPr="003556D5">
        <w:rPr>
          <w:rFonts w:ascii="Times New Roman" w:hAnsi="Times New Roman" w:cs="Times New Roman"/>
          <w:sz w:val="28"/>
          <w:szCs w:val="28"/>
        </w:rPr>
        <w:t>Бухгалтерские справки (ф. 0504833),</w:t>
      </w:r>
      <w:r w:rsidRPr="002279DD">
        <w:rPr>
          <w:rFonts w:ascii="Times New Roman" w:hAnsi="Times New Roman" w:cs="Times New Roman"/>
          <w:sz w:val="28"/>
          <w:szCs w:val="28"/>
        </w:rPr>
        <w:t xml:space="preserve"> </w:t>
      </w:r>
      <w:r w:rsidRPr="003556D5">
        <w:rPr>
          <w:rFonts w:ascii="Times New Roman" w:hAnsi="Times New Roman" w:cs="Times New Roman"/>
          <w:sz w:val="28"/>
          <w:szCs w:val="28"/>
        </w:rPr>
        <w:t xml:space="preserve">которыми оформлены операции по переносу исходящих остатков (включая «обнуление» оборотов), сформированные на бумажном носителе, подшиваются в отдельную папку (дело) «Перенос остатков при завершении отчетного финансового года». При формировании Справок (ф. 0504833) в виде электронных документов при условии их хранения на электронных носителях с учетом требований законодательства РФ формируется реестр электронных документов, содержащий перечень Бухгалтерских справок (ф. 0504833) - электронных документов, данный реестр подшивается в отдельную папку (дело) «Перенос остатков при завершении отчетного финансового года». При отсутствии технической возможности осуществлять хранение электронных документов на электронных носителях с учетом требований законодательства РФ, в целях хранения и подшивки формируются копии электронных документов – Справок (ф. 0504833) на бумажном носителе, заверенные в соответствии с положениями Учетной политики, а также реестр электронных документов, содержащий перечень Бухгалтерских справок (ф. 0504833). </w:t>
      </w:r>
    </w:p>
    <w:p w:rsidR="003556D5" w:rsidRPr="003556D5" w:rsidRDefault="003556D5" w:rsidP="002279DD">
      <w:pPr>
        <w:spacing w:after="0" w:line="240" w:lineRule="auto"/>
        <w:ind w:firstLine="709"/>
        <w:jc w:val="both"/>
        <w:rPr>
          <w:rFonts w:ascii="Times New Roman" w:hAnsi="Times New Roman" w:cs="Times New Roman"/>
          <w:sz w:val="28"/>
          <w:szCs w:val="28"/>
        </w:rPr>
      </w:pPr>
      <w:r w:rsidRPr="003556D5">
        <w:rPr>
          <w:rFonts w:ascii="Times New Roman" w:hAnsi="Times New Roman" w:cs="Times New Roman"/>
          <w:sz w:val="28"/>
          <w:szCs w:val="28"/>
        </w:rPr>
        <w:lastRenderedPageBreak/>
        <w:t>1.</w:t>
      </w:r>
      <w:r w:rsidR="00002A1A">
        <w:rPr>
          <w:rFonts w:ascii="Times New Roman" w:hAnsi="Times New Roman" w:cs="Times New Roman"/>
          <w:sz w:val="28"/>
          <w:szCs w:val="28"/>
        </w:rPr>
        <w:t>2</w:t>
      </w:r>
      <w:r w:rsidRPr="003556D5">
        <w:rPr>
          <w:rFonts w:ascii="Times New Roman" w:hAnsi="Times New Roman" w:cs="Times New Roman"/>
          <w:sz w:val="28"/>
          <w:szCs w:val="28"/>
        </w:rPr>
        <w:t>.1</w:t>
      </w:r>
      <w:r w:rsidR="00DB5680" w:rsidRPr="00B035E8">
        <w:rPr>
          <w:rFonts w:ascii="Times New Roman" w:hAnsi="Times New Roman" w:cs="Times New Roman"/>
          <w:sz w:val="28"/>
          <w:szCs w:val="28"/>
        </w:rPr>
        <w:t>5</w:t>
      </w:r>
      <w:r w:rsidRPr="003556D5">
        <w:rPr>
          <w:rFonts w:ascii="Times New Roman" w:hAnsi="Times New Roman" w:cs="Times New Roman"/>
          <w:sz w:val="28"/>
          <w:szCs w:val="28"/>
        </w:rPr>
        <w:t>. Формирование входящих остатков по счетам бухгалтерского учета осуществляется с учетом операций межотчетного периода - бухгалтерских записей по изменению показателей на счетах бухгалтерского учета, сформированных по состоянию на первое января года, следующего за отчетным финансовым годом - в соответ</w:t>
      </w:r>
      <w:r w:rsidR="002279DD">
        <w:rPr>
          <w:rFonts w:ascii="Times New Roman" w:hAnsi="Times New Roman" w:cs="Times New Roman"/>
          <w:sz w:val="28"/>
          <w:szCs w:val="28"/>
        </w:rPr>
        <w:t>ствии с требованиями Инструкциями №</w:t>
      </w:r>
      <w:r w:rsidRPr="003556D5">
        <w:rPr>
          <w:rFonts w:ascii="Times New Roman" w:hAnsi="Times New Roman" w:cs="Times New Roman"/>
          <w:sz w:val="28"/>
          <w:szCs w:val="28"/>
        </w:rPr>
        <w:t>157н</w:t>
      </w:r>
      <w:r w:rsidR="002279DD">
        <w:rPr>
          <w:rFonts w:ascii="Times New Roman" w:hAnsi="Times New Roman" w:cs="Times New Roman"/>
          <w:sz w:val="28"/>
          <w:szCs w:val="28"/>
        </w:rPr>
        <w:t>, №</w:t>
      </w:r>
      <w:r w:rsidRPr="003556D5">
        <w:rPr>
          <w:rFonts w:ascii="Times New Roman" w:hAnsi="Times New Roman" w:cs="Times New Roman"/>
          <w:sz w:val="28"/>
          <w:szCs w:val="28"/>
        </w:rPr>
        <w:t xml:space="preserve">174н, положениями СГС при их первом применении, с учетом рекомендаций Минфина </w:t>
      </w:r>
      <w:r w:rsidR="002279DD">
        <w:rPr>
          <w:rFonts w:ascii="Times New Roman" w:hAnsi="Times New Roman" w:cs="Times New Roman"/>
          <w:sz w:val="28"/>
          <w:szCs w:val="28"/>
        </w:rPr>
        <w:t>РФ</w:t>
      </w:r>
      <w:r w:rsidRPr="003556D5">
        <w:rPr>
          <w:rFonts w:ascii="Times New Roman" w:hAnsi="Times New Roman" w:cs="Times New Roman"/>
          <w:sz w:val="28"/>
          <w:szCs w:val="28"/>
        </w:rPr>
        <w:t xml:space="preserve"> и СГС «Учетная политика, оценочные значения и ошибки», утвержденного приказом  Минфина </w:t>
      </w:r>
      <w:r w:rsidR="002279DD">
        <w:rPr>
          <w:rFonts w:ascii="Times New Roman" w:hAnsi="Times New Roman" w:cs="Times New Roman"/>
          <w:sz w:val="28"/>
          <w:szCs w:val="28"/>
        </w:rPr>
        <w:t>РФ от 30.12.2017 №</w:t>
      </w:r>
      <w:r w:rsidRPr="003556D5">
        <w:rPr>
          <w:rFonts w:ascii="Times New Roman" w:hAnsi="Times New Roman" w:cs="Times New Roman"/>
          <w:sz w:val="28"/>
          <w:szCs w:val="28"/>
        </w:rPr>
        <w:t xml:space="preserve"> 274н (далее – СГС «Учетная политика»). </w:t>
      </w:r>
    </w:p>
    <w:p w:rsidR="003556D5" w:rsidRPr="003556D5" w:rsidRDefault="003556D5" w:rsidP="002279DD">
      <w:pPr>
        <w:spacing w:after="0" w:line="240" w:lineRule="auto"/>
        <w:ind w:firstLine="709"/>
        <w:jc w:val="both"/>
        <w:rPr>
          <w:rFonts w:ascii="Times New Roman" w:hAnsi="Times New Roman" w:cs="Times New Roman"/>
          <w:sz w:val="28"/>
          <w:szCs w:val="28"/>
        </w:rPr>
      </w:pPr>
      <w:r w:rsidRPr="003556D5">
        <w:rPr>
          <w:rFonts w:ascii="Times New Roman" w:hAnsi="Times New Roman" w:cs="Times New Roman"/>
          <w:sz w:val="28"/>
          <w:szCs w:val="28"/>
        </w:rPr>
        <w:t>После осуществления технологических операций Бухгалтерия формирует операции межотчетного периода (при необходимости), включая перенос сформированных исходящих остатков по аналитическим счетам бухгалтерского учета на входящие остатки по соответствующим обновленным (измененным) аналитическим счетам в случае изменения нормативных актов, регулирующих порядок ведения бухгалтерского учета.</w:t>
      </w:r>
    </w:p>
    <w:p w:rsidR="003556D5" w:rsidRPr="003556D5" w:rsidRDefault="003556D5" w:rsidP="002279DD">
      <w:pPr>
        <w:spacing w:after="0" w:line="240" w:lineRule="auto"/>
        <w:ind w:firstLine="709"/>
        <w:jc w:val="both"/>
        <w:rPr>
          <w:rFonts w:ascii="Times New Roman" w:hAnsi="Times New Roman" w:cs="Times New Roman"/>
          <w:sz w:val="28"/>
          <w:szCs w:val="28"/>
        </w:rPr>
      </w:pPr>
      <w:r w:rsidRPr="003556D5">
        <w:rPr>
          <w:rFonts w:ascii="Times New Roman" w:hAnsi="Times New Roman" w:cs="Times New Roman"/>
          <w:sz w:val="28"/>
          <w:szCs w:val="28"/>
        </w:rPr>
        <w:t xml:space="preserve">При формировании входящих остатков аналитические коды по бюджетной классификации (составные части КБК) в номере счета (1 – 17 разряды номера счета бухгалтерского учета)  приводятся в соответствие с действующими (актуальными в текущем году) кодами бюджетной классификации РФ (составными частями кодов бюджетной классификации РФ, группировочными кодами бюджетной классификации РФ) с учетом требований к формированию номеров счетов, установленных Инструкциями </w:t>
      </w:r>
      <w:r w:rsidR="0042748D">
        <w:rPr>
          <w:rFonts w:ascii="Times New Roman" w:hAnsi="Times New Roman" w:cs="Times New Roman"/>
          <w:sz w:val="28"/>
          <w:szCs w:val="28"/>
        </w:rPr>
        <w:t>№</w:t>
      </w:r>
      <w:r w:rsidRPr="003556D5">
        <w:rPr>
          <w:rFonts w:ascii="Times New Roman" w:hAnsi="Times New Roman" w:cs="Times New Roman"/>
          <w:sz w:val="28"/>
          <w:szCs w:val="28"/>
        </w:rPr>
        <w:t xml:space="preserve"> 157н и </w:t>
      </w:r>
      <w:r w:rsidR="0042748D">
        <w:rPr>
          <w:rFonts w:ascii="Times New Roman" w:hAnsi="Times New Roman" w:cs="Times New Roman"/>
          <w:sz w:val="28"/>
          <w:szCs w:val="28"/>
        </w:rPr>
        <w:t xml:space="preserve">№ </w:t>
      </w:r>
      <w:r w:rsidRPr="003556D5">
        <w:rPr>
          <w:rFonts w:ascii="Times New Roman" w:hAnsi="Times New Roman" w:cs="Times New Roman"/>
          <w:sz w:val="28"/>
          <w:szCs w:val="28"/>
        </w:rPr>
        <w:t xml:space="preserve">174н, порядком составления и представления бухгалтерской отчетности. </w:t>
      </w:r>
    </w:p>
    <w:p w:rsidR="003556D5" w:rsidRPr="003556D5" w:rsidRDefault="003556D5" w:rsidP="002279DD">
      <w:pPr>
        <w:spacing w:after="0" w:line="240" w:lineRule="auto"/>
        <w:ind w:firstLine="709"/>
        <w:jc w:val="both"/>
        <w:rPr>
          <w:rFonts w:ascii="Times New Roman" w:hAnsi="Times New Roman" w:cs="Times New Roman"/>
          <w:sz w:val="28"/>
          <w:szCs w:val="28"/>
        </w:rPr>
      </w:pPr>
      <w:r w:rsidRPr="003556D5">
        <w:rPr>
          <w:rFonts w:ascii="Times New Roman" w:hAnsi="Times New Roman" w:cs="Times New Roman"/>
          <w:sz w:val="28"/>
          <w:szCs w:val="28"/>
        </w:rPr>
        <w:t>Операции межотчетного периода отражаются в учете в корреспонденции со счетом 401 30, оформляются Бухгалтерской справкой (ф. 0504833), датированной 31 декабря отчетного финансового года с указанием отметки «Операции межотчетного периода», и включаются в Журнал операций межотчетного периода (ф. 0504071).</w:t>
      </w:r>
    </w:p>
    <w:p w:rsidR="008F5B40" w:rsidRDefault="003556D5" w:rsidP="002279DD">
      <w:pPr>
        <w:spacing w:after="0" w:line="240" w:lineRule="auto"/>
        <w:ind w:firstLine="709"/>
        <w:jc w:val="both"/>
        <w:rPr>
          <w:rFonts w:ascii="Times New Roman" w:hAnsi="Times New Roman" w:cs="Times New Roman"/>
          <w:sz w:val="28"/>
          <w:szCs w:val="28"/>
        </w:rPr>
      </w:pPr>
      <w:r w:rsidRPr="003556D5">
        <w:rPr>
          <w:rFonts w:ascii="Times New Roman" w:hAnsi="Times New Roman" w:cs="Times New Roman"/>
          <w:sz w:val="28"/>
          <w:szCs w:val="28"/>
        </w:rPr>
        <w:t>Корректировка (изменение) входящих остатков на начало года, а также корректировка оборотов по счетам бухгалтерского учета с 01 января текущего года до даты перехода может осуществляться в текущем году в случае принятия и (или) изменения нормативных правовых актов, регулирующих порядок ведения бухгалтерского учета и составления бухгалтерской отчетности, применения кодов бюджетной классификации РФ, с учетом рекомендаций Минфина России.</w:t>
      </w:r>
    </w:p>
    <w:p w:rsidR="00DD549F" w:rsidRDefault="00002A1A" w:rsidP="002279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2748D" w:rsidRPr="0042748D">
        <w:rPr>
          <w:rFonts w:ascii="Times New Roman" w:hAnsi="Times New Roman" w:cs="Times New Roman"/>
          <w:sz w:val="28"/>
          <w:szCs w:val="28"/>
        </w:rPr>
        <w:t>.1</w:t>
      </w:r>
      <w:r w:rsidR="00DB5680" w:rsidRPr="00B035E8">
        <w:rPr>
          <w:rFonts w:ascii="Times New Roman" w:hAnsi="Times New Roman" w:cs="Times New Roman"/>
          <w:sz w:val="28"/>
          <w:szCs w:val="28"/>
        </w:rPr>
        <w:t>6</w:t>
      </w:r>
      <w:r w:rsidR="0042748D" w:rsidRPr="0042748D">
        <w:rPr>
          <w:rFonts w:ascii="Times New Roman" w:hAnsi="Times New Roman" w:cs="Times New Roman"/>
          <w:sz w:val="28"/>
          <w:szCs w:val="28"/>
        </w:rPr>
        <w:t xml:space="preserve">. Критерий существенности учетных данных и показателей бухгалтерской отчетности определяется исходя из того, что его не раскрытие может повлиять на экономические решения заинтересованных пользователей, принимаемые на основе отчетной информации. </w:t>
      </w:r>
    </w:p>
    <w:p w:rsidR="00AB3456" w:rsidRDefault="00EC3FDF" w:rsidP="002279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Существенной</w:t>
      </w:r>
      <w:r w:rsidR="0042748D" w:rsidRPr="0042748D">
        <w:rPr>
          <w:rFonts w:ascii="Times New Roman" w:hAnsi="Times New Roman" w:cs="Times New Roman"/>
          <w:sz w:val="28"/>
          <w:szCs w:val="28"/>
        </w:rPr>
        <w:t xml:space="preserve"> признается сумма, отношение которой к общему итогу соответствующих данных за отчетный год составляет</w:t>
      </w:r>
      <w:r w:rsidR="0042748D">
        <w:rPr>
          <w:rFonts w:ascii="Times New Roman" w:hAnsi="Times New Roman" w:cs="Times New Roman"/>
          <w:sz w:val="28"/>
          <w:szCs w:val="28"/>
        </w:rPr>
        <w:t xml:space="preserve"> 5 (пять) процентов и более.</w:t>
      </w:r>
    </w:p>
    <w:p w:rsidR="0042748D" w:rsidRPr="0042748D" w:rsidRDefault="0042748D" w:rsidP="0042748D">
      <w:pPr>
        <w:spacing w:after="0" w:line="240" w:lineRule="auto"/>
        <w:ind w:firstLine="709"/>
        <w:jc w:val="both"/>
        <w:rPr>
          <w:rFonts w:ascii="Times New Roman" w:hAnsi="Times New Roman" w:cs="Times New Roman"/>
          <w:sz w:val="28"/>
          <w:szCs w:val="28"/>
        </w:rPr>
      </w:pPr>
      <w:r w:rsidRPr="0042748D">
        <w:rPr>
          <w:rFonts w:ascii="Times New Roman" w:hAnsi="Times New Roman" w:cs="Times New Roman"/>
          <w:sz w:val="28"/>
          <w:szCs w:val="28"/>
        </w:rPr>
        <w:t>Критерий существенности используется, в частности, для принятия решения по следующим вопросам:</w:t>
      </w:r>
    </w:p>
    <w:p w:rsidR="0042748D" w:rsidRPr="0042748D" w:rsidRDefault="0042748D" w:rsidP="0042748D">
      <w:pPr>
        <w:spacing w:after="0" w:line="240" w:lineRule="auto"/>
        <w:ind w:firstLine="709"/>
        <w:jc w:val="both"/>
        <w:rPr>
          <w:rFonts w:ascii="Times New Roman" w:hAnsi="Times New Roman" w:cs="Times New Roman"/>
          <w:sz w:val="28"/>
          <w:szCs w:val="28"/>
        </w:rPr>
      </w:pPr>
      <w:r w:rsidRPr="0042748D">
        <w:rPr>
          <w:rFonts w:ascii="Times New Roman" w:hAnsi="Times New Roman" w:cs="Times New Roman"/>
          <w:sz w:val="28"/>
          <w:szCs w:val="28"/>
        </w:rPr>
        <w:t>- отражение в бухгалтерском учете событий после отчетной даты;</w:t>
      </w:r>
    </w:p>
    <w:p w:rsidR="0042748D" w:rsidRPr="0042748D" w:rsidRDefault="0042748D" w:rsidP="0042748D">
      <w:pPr>
        <w:spacing w:after="0" w:line="240" w:lineRule="auto"/>
        <w:ind w:firstLine="709"/>
        <w:jc w:val="both"/>
        <w:rPr>
          <w:rFonts w:ascii="Times New Roman" w:hAnsi="Times New Roman" w:cs="Times New Roman"/>
          <w:sz w:val="28"/>
          <w:szCs w:val="28"/>
        </w:rPr>
      </w:pPr>
      <w:r w:rsidRPr="0042748D">
        <w:rPr>
          <w:rFonts w:ascii="Times New Roman" w:hAnsi="Times New Roman" w:cs="Times New Roman"/>
          <w:sz w:val="28"/>
          <w:szCs w:val="28"/>
        </w:rPr>
        <w:lastRenderedPageBreak/>
        <w:t>- организация учета, в том числе в разрезе аналитических и забалансовых счетов, с целью получения дополнительных данных для раскрытия информации в бухгалтерской и иной отчетности, принятия управленческих решений.</w:t>
      </w:r>
    </w:p>
    <w:p w:rsidR="0042748D" w:rsidRPr="0042748D" w:rsidRDefault="0042748D" w:rsidP="0042748D">
      <w:pPr>
        <w:spacing w:after="0" w:line="240" w:lineRule="auto"/>
        <w:ind w:firstLine="709"/>
        <w:jc w:val="both"/>
        <w:rPr>
          <w:rFonts w:ascii="Times New Roman" w:hAnsi="Times New Roman" w:cs="Times New Roman"/>
          <w:sz w:val="28"/>
          <w:szCs w:val="28"/>
        </w:rPr>
      </w:pPr>
      <w:r w:rsidRPr="0042748D">
        <w:rPr>
          <w:rFonts w:ascii="Times New Roman" w:hAnsi="Times New Roman" w:cs="Times New Roman"/>
          <w:sz w:val="28"/>
          <w:szCs w:val="28"/>
        </w:rPr>
        <w:t>1.</w:t>
      </w:r>
      <w:r w:rsidR="00002A1A">
        <w:rPr>
          <w:rFonts w:ascii="Times New Roman" w:hAnsi="Times New Roman" w:cs="Times New Roman"/>
          <w:sz w:val="28"/>
          <w:szCs w:val="28"/>
        </w:rPr>
        <w:t>2</w:t>
      </w:r>
      <w:r w:rsidRPr="0042748D">
        <w:rPr>
          <w:rFonts w:ascii="Times New Roman" w:hAnsi="Times New Roman" w:cs="Times New Roman"/>
          <w:sz w:val="28"/>
          <w:szCs w:val="28"/>
        </w:rPr>
        <w:t>.1</w:t>
      </w:r>
      <w:r w:rsidR="00DB5680" w:rsidRPr="00B035E8">
        <w:rPr>
          <w:rFonts w:ascii="Times New Roman" w:hAnsi="Times New Roman" w:cs="Times New Roman"/>
          <w:sz w:val="28"/>
          <w:szCs w:val="28"/>
        </w:rPr>
        <w:t>7</w:t>
      </w:r>
      <w:r w:rsidRPr="0042748D">
        <w:rPr>
          <w:rFonts w:ascii="Times New Roman" w:hAnsi="Times New Roman" w:cs="Times New Roman"/>
          <w:sz w:val="28"/>
          <w:szCs w:val="28"/>
        </w:rPr>
        <w:t>. Внутренний контроль в Учреждении осуществляется согласно Положению о внутреннем контроле (Приложение</w:t>
      </w:r>
      <w:r w:rsidR="00062A06">
        <w:rPr>
          <w:rFonts w:ascii="Times New Roman" w:hAnsi="Times New Roman" w:cs="Times New Roman"/>
          <w:sz w:val="28"/>
          <w:szCs w:val="28"/>
        </w:rPr>
        <w:t xml:space="preserve"> № 2</w:t>
      </w:r>
      <w:r w:rsidRPr="0042748D">
        <w:rPr>
          <w:rFonts w:ascii="Times New Roman" w:hAnsi="Times New Roman" w:cs="Times New Roman"/>
          <w:sz w:val="28"/>
          <w:szCs w:val="28"/>
        </w:rPr>
        <w:t xml:space="preserve"> к настоящей Учетной политике).</w:t>
      </w:r>
    </w:p>
    <w:p w:rsidR="0042748D" w:rsidRPr="0042748D" w:rsidRDefault="0042748D" w:rsidP="0042748D">
      <w:pPr>
        <w:spacing w:after="0" w:line="240" w:lineRule="auto"/>
        <w:ind w:firstLine="709"/>
        <w:jc w:val="both"/>
        <w:rPr>
          <w:rFonts w:ascii="Times New Roman" w:hAnsi="Times New Roman" w:cs="Times New Roman"/>
          <w:sz w:val="28"/>
          <w:szCs w:val="28"/>
        </w:rPr>
      </w:pPr>
      <w:r w:rsidRPr="0042748D">
        <w:rPr>
          <w:rFonts w:ascii="Times New Roman" w:hAnsi="Times New Roman" w:cs="Times New Roman"/>
          <w:sz w:val="28"/>
          <w:szCs w:val="28"/>
        </w:rPr>
        <w:t>1.</w:t>
      </w:r>
      <w:r w:rsidR="00002A1A">
        <w:rPr>
          <w:rFonts w:ascii="Times New Roman" w:hAnsi="Times New Roman" w:cs="Times New Roman"/>
          <w:sz w:val="28"/>
          <w:szCs w:val="28"/>
        </w:rPr>
        <w:t>2</w:t>
      </w:r>
      <w:r w:rsidRPr="0042748D">
        <w:rPr>
          <w:rFonts w:ascii="Times New Roman" w:hAnsi="Times New Roman" w:cs="Times New Roman"/>
          <w:sz w:val="28"/>
          <w:szCs w:val="28"/>
        </w:rPr>
        <w:t>.1</w:t>
      </w:r>
      <w:r w:rsidR="00DB5680" w:rsidRPr="00B035E8">
        <w:rPr>
          <w:rFonts w:ascii="Times New Roman" w:hAnsi="Times New Roman" w:cs="Times New Roman"/>
          <w:sz w:val="28"/>
          <w:szCs w:val="28"/>
        </w:rPr>
        <w:t>8</w:t>
      </w:r>
      <w:r w:rsidRPr="0042748D">
        <w:rPr>
          <w:rFonts w:ascii="Times New Roman" w:hAnsi="Times New Roman" w:cs="Times New Roman"/>
          <w:sz w:val="28"/>
          <w:szCs w:val="28"/>
        </w:rPr>
        <w:t xml:space="preserve">. При отражении в учетных регистрах объектов бухгалтерского учета в оценочных значениях дополнительно оформляется документ «Профессиональное суждение» (Приложение № </w:t>
      </w:r>
      <w:r w:rsidR="005F6839">
        <w:rPr>
          <w:rFonts w:ascii="Times New Roman" w:hAnsi="Times New Roman" w:cs="Times New Roman"/>
          <w:sz w:val="28"/>
          <w:szCs w:val="28"/>
        </w:rPr>
        <w:t>3</w:t>
      </w:r>
      <w:r w:rsidRPr="0042748D">
        <w:rPr>
          <w:rFonts w:ascii="Times New Roman" w:hAnsi="Times New Roman" w:cs="Times New Roman"/>
          <w:sz w:val="28"/>
          <w:szCs w:val="28"/>
        </w:rPr>
        <w:t>.1 к настоящей Учетной политике).</w:t>
      </w:r>
    </w:p>
    <w:p w:rsidR="0042748D" w:rsidRPr="0042748D" w:rsidRDefault="00002A1A" w:rsidP="0042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2748D" w:rsidRPr="0042748D">
        <w:rPr>
          <w:rFonts w:ascii="Times New Roman" w:hAnsi="Times New Roman" w:cs="Times New Roman"/>
          <w:sz w:val="28"/>
          <w:szCs w:val="28"/>
        </w:rPr>
        <w:t>.1</w:t>
      </w:r>
      <w:r w:rsidR="00DB5680">
        <w:rPr>
          <w:rFonts w:ascii="Times New Roman" w:hAnsi="Times New Roman" w:cs="Times New Roman"/>
          <w:sz w:val="28"/>
          <w:szCs w:val="28"/>
        </w:rPr>
        <w:t>9</w:t>
      </w:r>
      <w:r w:rsidR="0042748D" w:rsidRPr="0042748D">
        <w:rPr>
          <w:rFonts w:ascii="Times New Roman" w:hAnsi="Times New Roman" w:cs="Times New Roman"/>
          <w:sz w:val="28"/>
          <w:szCs w:val="28"/>
        </w:rPr>
        <w:t xml:space="preserve">. Учреждение может применять корреспонденции счетов бухгалтерского учета, не предусмотренные Инструкцией </w:t>
      </w:r>
      <w:r w:rsidR="00B0043E">
        <w:rPr>
          <w:rFonts w:ascii="Times New Roman" w:hAnsi="Times New Roman" w:cs="Times New Roman"/>
          <w:sz w:val="28"/>
          <w:szCs w:val="28"/>
        </w:rPr>
        <w:t>№</w:t>
      </w:r>
      <w:r w:rsidR="0042748D" w:rsidRPr="0042748D">
        <w:rPr>
          <w:rFonts w:ascii="Times New Roman" w:hAnsi="Times New Roman" w:cs="Times New Roman"/>
          <w:sz w:val="28"/>
          <w:szCs w:val="28"/>
        </w:rPr>
        <w:t xml:space="preserve"> 174н, по письменному согласованию с финансовым органом или органом, осуществляющим в отношении Учреждения функции и полномочия учредителя (далее – Учредитель). </w:t>
      </w:r>
    </w:p>
    <w:p w:rsidR="00AB3456" w:rsidRDefault="00002A1A" w:rsidP="00B04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DB5680">
        <w:rPr>
          <w:rFonts w:ascii="Times New Roman" w:hAnsi="Times New Roman" w:cs="Times New Roman"/>
          <w:sz w:val="28"/>
          <w:szCs w:val="28"/>
        </w:rPr>
        <w:t>.20</w:t>
      </w:r>
      <w:r w:rsidR="00B0043E">
        <w:rPr>
          <w:rFonts w:ascii="Times New Roman" w:hAnsi="Times New Roman" w:cs="Times New Roman"/>
          <w:sz w:val="28"/>
          <w:szCs w:val="28"/>
        </w:rPr>
        <w:t xml:space="preserve">. Копия настоящей Учетной политики размещается Учреждением на официальном сайте Учреждения. Контроль за опубликованием (размещением) документов Учетной политики возлагается на </w:t>
      </w:r>
      <w:r w:rsidR="002164C1">
        <w:rPr>
          <w:rFonts w:ascii="Times New Roman" w:hAnsi="Times New Roman" w:cs="Times New Roman"/>
          <w:sz w:val="28"/>
          <w:szCs w:val="28"/>
        </w:rPr>
        <w:t>руководителя Учреждения</w:t>
      </w:r>
      <w:r w:rsidR="00B0043E">
        <w:rPr>
          <w:rFonts w:ascii="Times New Roman" w:hAnsi="Times New Roman" w:cs="Times New Roman"/>
          <w:sz w:val="28"/>
          <w:szCs w:val="28"/>
        </w:rPr>
        <w:t>.</w:t>
      </w:r>
    </w:p>
    <w:p w:rsidR="00AB3456" w:rsidRDefault="00AB3456" w:rsidP="00B04E9E">
      <w:pPr>
        <w:spacing w:after="0" w:line="240" w:lineRule="auto"/>
        <w:ind w:firstLine="709"/>
        <w:jc w:val="both"/>
        <w:rPr>
          <w:rFonts w:ascii="Times New Roman" w:hAnsi="Times New Roman" w:cs="Times New Roman"/>
          <w:sz w:val="28"/>
          <w:szCs w:val="28"/>
        </w:rPr>
      </w:pPr>
    </w:p>
    <w:p w:rsidR="006470EF" w:rsidRDefault="00DB5680" w:rsidP="00B04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Первичные учетные документы и регистры бухгалтерского учета. Технология обработки учетной информации.</w:t>
      </w:r>
    </w:p>
    <w:p w:rsidR="009843CD" w:rsidRPr="009843CD" w:rsidRDefault="009843CD" w:rsidP="00B04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Pr="009843CD">
        <w:rPr>
          <w:rFonts w:ascii="Times New Roman" w:hAnsi="Times New Roman" w:cs="Times New Roman"/>
          <w:sz w:val="28"/>
          <w:szCs w:val="28"/>
        </w:rPr>
        <w:t xml:space="preserve">Основанием для отражения в бухгалтерском учете информации об активах и обязательствах, а также операций с ними являются </w:t>
      </w:r>
      <w:hyperlink r:id="rId10" w:history="1">
        <w:r w:rsidRPr="009843CD">
          <w:rPr>
            <w:rFonts w:ascii="Times New Roman" w:hAnsi="Times New Roman" w:cs="Times New Roman"/>
            <w:sz w:val="28"/>
            <w:szCs w:val="28"/>
          </w:rPr>
          <w:t>первичные учетные документы</w:t>
        </w:r>
      </w:hyperlink>
      <w:r w:rsidRPr="009843CD">
        <w:rPr>
          <w:rFonts w:ascii="Times New Roman" w:hAnsi="Times New Roman" w:cs="Times New Roman"/>
          <w:sz w:val="28"/>
          <w:szCs w:val="28"/>
        </w:rPr>
        <w:t>.</w:t>
      </w:r>
    </w:p>
    <w:p w:rsidR="009843CD" w:rsidRPr="009843CD" w:rsidRDefault="009843CD" w:rsidP="00B04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Pr="009843CD">
        <w:rPr>
          <w:rFonts w:ascii="Times New Roman" w:hAnsi="Times New Roman" w:cs="Times New Roman"/>
          <w:sz w:val="28"/>
          <w:szCs w:val="28"/>
        </w:rPr>
        <w:t>Формирование и принятие к учету первичных (сводных) учетных документов, регистров бухгалтерского учета осуществляется в соответствии с Приказом </w:t>
      </w:r>
      <w:r w:rsidR="002164C1">
        <w:rPr>
          <w:rFonts w:ascii="Times New Roman" w:hAnsi="Times New Roman" w:cs="Times New Roman"/>
          <w:sz w:val="28"/>
          <w:szCs w:val="28"/>
        </w:rPr>
        <w:t>№</w:t>
      </w:r>
      <w:r w:rsidRPr="009843CD">
        <w:rPr>
          <w:rFonts w:ascii="Times New Roman" w:hAnsi="Times New Roman" w:cs="Times New Roman"/>
          <w:sz w:val="28"/>
          <w:szCs w:val="28"/>
        </w:rPr>
        <w:t> 52н и Приказом № 61н с учетом особенностей, указанных в настоящей учетной политике.</w:t>
      </w:r>
    </w:p>
    <w:p w:rsidR="009843CD" w:rsidRDefault="009843CD" w:rsidP="00B04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Первичные (сводные) учетные документы могут формироваться:</w:t>
      </w:r>
    </w:p>
    <w:p w:rsidR="009843CD" w:rsidRDefault="009843CD" w:rsidP="009843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том числе первичные (сводные) учетные документы по унифицированным формам электронных документов при отсутствии технической возможности их формирования и хранения в виде электронных документов;</w:t>
      </w:r>
    </w:p>
    <w:p w:rsidR="009843CD" w:rsidRPr="009843CD" w:rsidRDefault="009843CD" w:rsidP="009843CD">
      <w:pPr>
        <w:spacing w:after="0" w:line="240" w:lineRule="auto"/>
        <w:ind w:firstLine="709"/>
        <w:jc w:val="both"/>
        <w:rPr>
          <w:rFonts w:ascii="Times New Roman" w:hAnsi="Times New Roman" w:cs="Times New Roman"/>
          <w:sz w:val="28"/>
          <w:szCs w:val="28"/>
        </w:rPr>
      </w:pPr>
      <w:r w:rsidRPr="009843CD">
        <w:rPr>
          <w:rFonts w:ascii="Times New Roman" w:hAnsi="Times New Roman" w:cs="Times New Roman"/>
          <w:sz w:val="28"/>
          <w:szCs w:val="28"/>
        </w:rPr>
        <w:t>- на машинных носителях (в виде электронного документа с использованием электронной подписи в установленном законодательством порядке).</w:t>
      </w:r>
    </w:p>
    <w:p w:rsidR="009843CD" w:rsidRPr="009843CD" w:rsidRDefault="009843CD" w:rsidP="009843CD">
      <w:pPr>
        <w:spacing w:after="0" w:line="240" w:lineRule="auto"/>
        <w:ind w:firstLine="709"/>
        <w:jc w:val="both"/>
        <w:rPr>
          <w:rFonts w:ascii="Times New Roman" w:hAnsi="Times New Roman" w:cs="Times New Roman"/>
          <w:sz w:val="28"/>
          <w:szCs w:val="28"/>
        </w:rPr>
      </w:pPr>
      <w:r w:rsidRPr="009843CD">
        <w:rPr>
          <w:rFonts w:ascii="Times New Roman" w:hAnsi="Times New Roman" w:cs="Times New Roman"/>
          <w:sz w:val="28"/>
          <w:szCs w:val="28"/>
        </w:rPr>
        <w:t>При составлении первичных (сводных) учетных документов на бумажных носителях их заполнение может осуществляться:</w:t>
      </w:r>
    </w:p>
    <w:p w:rsidR="009843CD" w:rsidRPr="009843CD" w:rsidRDefault="009843CD" w:rsidP="009843CD">
      <w:pPr>
        <w:spacing w:after="0" w:line="240" w:lineRule="auto"/>
        <w:ind w:firstLine="709"/>
        <w:jc w:val="both"/>
        <w:rPr>
          <w:rFonts w:ascii="Times New Roman" w:hAnsi="Times New Roman" w:cs="Times New Roman"/>
          <w:sz w:val="28"/>
          <w:szCs w:val="28"/>
        </w:rPr>
      </w:pPr>
      <w:r w:rsidRPr="009843CD">
        <w:rPr>
          <w:rFonts w:ascii="Times New Roman" w:hAnsi="Times New Roman" w:cs="Times New Roman"/>
          <w:sz w:val="28"/>
          <w:szCs w:val="28"/>
        </w:rPr>
        <w:t>- вручную;</w:t>
      </w:r>
    </w:p>
    <w:p w:rsidR="009843CD" w:rsidRPr="009843CD" w:rsidRDefault="009843CD" w:rsidP="009843CD">
      <w:pPr>
        <w:spacing w:after="0" w:line="240" w:lineRule="auto"/>
        <w:ind w:firstLine="709"/>
        <w:jc w:val="both"/>
        <w:rPr>
          <w:rFonts w:ascii="Times New Roman" w:hAnsi="Times New Roman" w:cs="Times New Roman"/>
          <w:sz w:val="28"/>
          <w:szCs w:val="28"/>
        </w:rPr>
      </w:pPr>
      <w:r w:rsidRPr="009843CD">
        <w:rPr>
          <w:rFonts w:ascii="Times New Roman" w:hAnsi="Times New Roman" w:cs="Times New Roman"/>
          <w:sz w:val="28"/>
          <w:szCs w:val="28"/>
        </w:rPr>
        <w:t>- с помощью компьютерной техники;</w:t>
      </w:r>
    </w:p>
    <w:p w:rsidR="009843CD" w:rsidRDefault="009843CD" w:rsidP="009843CD">
      <w:pPr>
        <w:spacing w:after="0" w:line="240" w:lineRule="auto"/>
        <w:ind w:firstLine="709"/>
        <w:jc w:val="both"/>
        <w:rPr>
          <w:rFonts w:ascii="Times New Roman" w:hAnsi="Times New Roman" w:cs="Times New Roman"/>
          <w:sz w:val="28"/>
          <w:szCs w:val="28"/>
        </w:rPr>
      </w:pPr>
      <w:r w:rsidRPr="009843CD">
        <w:rPr>
          <w:rFonts w:ascii="Times New Roman" w:hAnsi="Times New Roman" w:cs="Times New Roman"/>
          <w:sz w:val="28"/>
          <w:szCs w:val="28"/>
        </w:rPr>
        <w:t>- смешанным способом (частично вручную, частично с использованием компьютерной техники).</w:t>
      </w:r>
    </w:p>
    <w:p w:rsidR="009843CD" w:rsidRPr="009843CD" w:rsidRDefault="009843CD" w:rsidP="009843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хранение первичных (сводных) учетных документов исключительно на машинных носителях возможно в случае, если они подписаны электронными подписями в установленном порядке.</w:t>
      </w:r>
    </w:p>
    <w:p w:rsidR="009843CD" w:rsidRPr="009843CD" w:rsidRDefault="009843CD" w:rsidP="009843CD">
      <w:pPr>
        <w:spacing w:after="0" w:line="240" w:lineRule="auto"/>
        <w:ind w:firstLine="709"/>
        <w:jc w:val="both"/>
        <w:rPr>
          <w:rFonts w:ascii="Times New Roman" w:hAnsi="Times New Roman" w:cs="Times New Roman"/>
          <w:sz w:val="28"/>
          <w:szCs w:val="28"/>
        </w:rPr>
      </w:pPr>
      <w:r w:rsidRPr="009843CD">
        <w:rPr>
          <w:rFonts w:ascii="Times New Roman" w:hAnsi="Times New Roman" w:cs="Times New Roman"/>
          <w:sz w:val="28"/>
          <w:szCs w:val="28"/>
        </w:rPr>
        <w:lastRenderedPageBreak/>
        <w:t>1.</w:t>
      </w:r>
      <w:r>
        <w:rPr>
          <w:rFonts w:ascii="Times New Roman" w:hAnsi="Times New Roman" w:cs="Times New Roman"/>
          <w:sz w:val="28"/>
          <w:szCs w:val="28"/>
        </w:rPr>
        <w:t>3</w:t>
      </w:r>
      <w:r w:rsidRPr="009843CD">
        <w:rPr>
          <w:rFonts w:ascii="Times New Roman" w:hAnsi="Times New Roman" w:cs="Times New Roman"/>
          <w:sz w:val="28"/>
          <w:szCs w:val="28"/>
        </w:rPr>
        <w:t xml:space="preserve">.3. Первичные (сводные) учетные документы принимаются к учету, если они составлены по  унифицированным </w:t>
      </w:r>
      <w:hyperlink r:id="rId11" w:history="1">
        <w:r w:rsidRPr="009843CD">
          <w:rPr>
            <w:rFonts w:ascii="Times New Roman" w:hAnsi="Times New Roman" w:cs="Times New Roman"/>
            <w:sz w:val="28"/>
            <w:szCs w:val="28"/>
          </w:rPr>
          <w:t>формам</w:t>
        </w:r>
      </w:hyperlink>
      <w:r w:rsidRPr="009843CD">
        <w:rPr>
          <w:rFonts w:ascii="Times New Roman" w:hAnsi="Times New Roman" w:cs="Times New Roman"/>
          <w:sz w:val="28"/>
          <w:szCs w:val="28"/>
        </w:rPr>
        <w:t xml:space="preserve"> документов, либо по формам которые не унифицированы, но содержат обязательные реквизиты, установленные действующим законодательством и при наличии на документе подписи руководителя Учреждения либо уполномоченного им лица (в соответствии с отдельным приказом или доверенностью).</w:t>
      </w:r>
      <w:bookmarkStart w:id="1" w:name="sub_10201"/>
      <w:r w:rsidRPr="009843CD">
        <w:rPr>
          <w:rFonts w:ascii="Times New Roman" w:hAnsi="Times New Roman" w:cs="Times New Roman"/>
          <w:sz w:val="28"/>
          <w:szCs w:val="28"/>
        </w:rPr>
        <w:t xml:space="preserve"> Формы первичных (сводных) учетных документов, разработанные Учреждением самостоятельно, приведены в Приложении № </w:t>
      </w:r>
      <w:r w:rsidR="00E32B22">
        <w:rPr>
          <w:rFonts w:ascii="Times New Roman" w:hAnsi="Times New Roman" w:cs="Times New Roman"/>
          <w:sz w:val="28"/>
          <w:szCs w:val="28"/>
        </w:rPr>
        <w:t>3</w:t>
      </w:r>
      <w:r w:rsidRPr="009843CD">
        <w:rPr>
          <w:rFonts w:ascii="Times New Roman" w:hAnsi="Times New Roman" w:cs="Times New Roman"/>
          <w:sz w:val="28"/>
          <w:szCs w:val="28"/>
        </w:rPr>
        <w:t xml:space="preserve"> к настоящей Учетной политике.</w:t>
      </w:r>
    </w:p>
    <w:p w:rsidR="009843CD" w:rsidRPr="009843CD" w:rsidRDefault="009843CD" w:rsidP="009843CD">
      <w:pPr>
        <w:spacing w:after="0" w:line="240" w:lineRule="auto"/>
        <w:ind w:firstLine="709"/>
        <w:jc w:val="both"/>
        <w:rPr>
          <w:rFonts w:ascii="Times New Roman" w:hAnsi="Times New Roman" w:cs="Times New Roman"/>
          <w:sz w:val="28"/>
          <w:szCs w:val="28"/>
        </w:rPr>
      </w:pPr>
      <w:r w:rsidRPr="009843CD">
        <w:rPr>
          <w:rFonts w:ascii="Times New Roman" w:hAnsi="Times New Roman" w:cs="Times New Roman"/>
          <w:sz w:val="28"/>
          <w:szCs w:val="28"/>
        </w:rPr>
        <w:t xml:space="preserve">Перечень лиц, наделяемых правом подписи первичных учетных документов, закреплен в Приложении № </w:t>
      </w:r>
      <w:r w:rsidR="00E32B22">
        <w:rPr>
          <w:rFonts w:ascii="Times New Roman" w:hAnsi="Times New Roman" w:cs="Times New Roman"/>
          <w:sz w:val="28"/>
          <w:szCs w:val="28"/>
        </w:rPr>
        <w:t>4</w:t>
      </w:r>
      <w:r w:rsidRPr="009843CD">
        <w:rPr>
          <w:rFonts w:ascii="Times New Roman" w:hAnsi="Times New Roman" w:cs="Times New Roman"/>
          <w:sz w:val="28"/>
          <w:szCs w:val="28"/>
        </w:rPr>
        <w:t xml:space="preserve"> к настоящей Учетной политике. Передача права подписи при временном отсутствии должностных лиц оформляется </w:t>
      </w:r>
      <w:r w:rsidR="00E32B22">
        <w:rPr>
          <w:rFonts w:ascii="Times New Roman" w:hAnsi="Times New Roman" w:cs="Times New Roman"/>
          <w:sz w:val="28"/>
          <w:szCs w:val="28"/>
        </w:rPr>
        <w:t>в соответствии с Приложением № 5</w:t>
      </w:r>
      <w:r w:rsidRPr="009843CD">
        <w:rPr>
          <w:rFonts w:ascii="Times New Roman" w:hAnsi="Times New Roman" w:cs="Times New Roman"/>
          <w:sz w:val="28"/>
          <w:szCs w:val="28"/>
        </w:rPr>
        <w:t xml:space="preserve"> к настоящей Учетной политике.</w:t>
      </w:r>
    </w:p>
    <w:bookmarkEnd w:id="1"/>
    <w:p w:rsidR="00911FEC" w:rsidRDefault="00911FEC" w:rsidP="00911F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1.3.4</w:t>
      </w:r>
      <w:r w:rsidRPr="00911FEC">
        <w:rPr>
          <w:rFonts w:ascii="Times New Roman" w:hAnsi="Times New Roman" w:cs="Times New Roman"/>
          <w:sz w:val="28"/>
          <w:szCs w:val="28"/>
        </w:rPr>
        <w:t xml:space="preserve">. Первичные (сводные) учетные документы и иные документы (сведения), необходимые для ведения бухгалтерского учета и формирования отчетности, предоставляются в Бухгалтерию в сроки, установленные </w:t>
      </w:r>
      <w:r w:rsidR="0022292D">
        <w:rPr>
          <w:rFonts w:ascii="Times New Roman" w:hAnsi="Times New Roman" w:cs="Times New Roman"/>
          <w:sz w:val="28"/>
          <w:szCs w:val="28"/>
        </w:rPr>
        <w:t>Регламентом взаимодействия между Бухгалтерией и Учреждение</w:t>
      </w:r>
      <w:r w:rsidR="002164C1">
        <w:rPr>
          <w:rFonts w:ascii="Times New Roman" w:hAnsi="Times New Roman" w:cs="Times New Roman"/>
          <w:sz w:val="28"/>
          <w:szCs w:val="28"/>
        </w:rPr>
        <w:t>м</w:t>
      </w:r>
      <w:r w:rsidR="0022292D">
        <w:rPr>
          <w:rFonts w:ascii="Times New Roman" w:hAnsi="Times New Roman" w:cs="Times New Roman"/>
          <w:sz w:val="28"/>
          <w:szCs w:val="28"/>
        </w:rPr>
        <w:t xml:space="preserve"> в рамках заключенного договора/контракта</w:t>
      </w:r>
      <w:r w:rsidRPr="00911FEC">
        <w:rPr>
          <w:rFonts w:ascii="Times New Roman" w:hAnsi="Times New Roman" w:cs="Times New Roman"/>
          <w:sz w:val="28"/>
          <w:szCs w:val="28"/>
        </w:rPr>
        <w:t>.</w:t>
      </w:r>
    </w:p>
    <w:p w:rsidR="00387160" w:rsidRPr="00387160" w:rsidRDefault="00387160" w:rsidP="00387160">
      <w:pPr>
        <w:spacing w:after="0" w:line="240" w:lineRule="auto"/>
        <w:ind w:firstLine="709"/>
        <w:jc w:val="both"/>
        <w:rPr>
          <w:rFonts w:ascii="Times New Roman" w:hAnsi="Times New Roman" w:cs="Times New Roman"/>
          <w:sz w:val="28"/>
          <w:szCs w:val="28"/>
        </w:rPr>
      </w:pPr>
      <w:r w:rsidRPr="00387160">
        <w:rPr>
          <w:rFonts w:ascii="Times New Roman" w:hAnsi="Times New Roman" w:cs="Times New Roman"/>
          <w:sz w:val="28"/>
          <w:szCs w:val="28"/>
        </w:rPr>
        <w:t>1.</w:t>
      </w:r>
      <w:r>
        <w:rPr>
          <w:rFonts w:ascii="Times New Roman" w:hAnsi="Times New Roman" w:cs="Times New Roman"/>
          <w:sz w:val="28"/>
          <w:szCs w:val="28"/>
        </w:rPr>
        <w:t>3</w:t>
      </w:r>
      <w:r w:rsidRPr="00387160">
        <w:rPr>
          <w:rFonts w:ascii="Times New Roman" w:hAnsi="Times New Roman" w:cs="Times New Roman"/>
          <w:sz w:val="28"/>
          <w:szCs w:val="28"/>
        </w:rPr>
        <w:t>.</w:t>
      </w:r>
      <w:r>
        <w:rPr>
          <w:rFonts w:ascii="Times New Roman" w:hAnsi="Times New Roman" w:cs="Times New Roman"/>
          <w:sz w:val="28"/>
          <w:szCs w:val="28"/>
        </w:rPr>
        <w:t>5</w:t>
      </w:r>
      <w:r w:rsidRPr="00387160">
        <w:rPr>
          <w:rFonts w:ascii="Times New Roman" w:hAnsi="Times New Roman" w:cs="Times New Roman"/>
          <w:sz w:val="28"/>
          <w:szCs w:val="28"/>
        </w:rPr>
        <w:t>.</w:t>
      </w:r>
      <w:bookmarkStart w:id="2" w:name="_Toc29739172"/>
      <w:r w:rsidRPr="00387160">
        <w:rPr>
          <w:rFonts w:ascii="Times New Roman" w:hAnsi="Times New Roman" w:cs="Times New Roman"/>
          <w:sz w:val="28"/>
          <w:szCs w:val="28"/>
        </w:rPr>
        <w:t xml:space="preserve"> </w:t>
      </w:r>
      <w:bookmarkStart w:id="3" w:name="_Toc29739173"/>
      <w:bookmarkEnd w:id="2"/>
      <w:r w:rsidR="00C96D35">
        <w:rPr>
          <w:rFonts w:ascii="Times New Roman" w:hAnsi="Times New Roman" w:cs="Times New Roman"/>
          <w:sz w:val="28"/>
          <w:szCs w:val="28"/>
        </w:rPr>
        <w:t>У</w:t>
      </w:r>
      <w:r w:rsidRPr="00387160">
        <w:rPr>
          <w:rFonts w:ascii="Times New Roman" w:hAnsi="Times New Roman" w:cs="Times New Roman"/>
          <w:sz w:val="28"/>
          <w:szCs w:val="28"/>
        </w:rPr>
        <w:t xml:space="preserve">полномоченное лицо формирует первичный (сводный) учетный документ в момент совершения хозяйственной операции, а если это не представляется возможным - непосредственно по окончании операции. </w:t>
      </w:r>
      <w:r w:rsidR="00BD5A5B" w:rsidRPr="00387160">
        <w:rPr>
          <w:rFonts w:ascii="Times New Roman" w:hAnsi="Times New Roman" w:cs="Times New Roman"/>
          <w:sz w:val="28"/>
          <w:szCs w:val="28"/>
        </w:rPr>
        <w:t>Первичный (</w:t>
      </w:r>
      <w:r w:rsidRPr="00387160">
        <w:rPr>
          <w:rFonts w:ascii="Times New Roman" w:hAnsi="Times New Roman" w:cs="Times New Roman"/>
          <w:sz w:val="28"/>
          <w:szCs w:val="28"/>
        </w:rPr>
        <w:t>сводный) учетный документ, сформированный Бухгалтерией, принимается к учету по дате, указанной в составе его реквизитов.</w:t>
      </w:r>
      <w:bookmarkEnd w:id="3"/>
    </w:p>
    <w:p w:rsidR="001A63D8" w:rsidRDefault="001A63D8" w:rsidP="001A63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54E3E">
        <w:rPr>
          <w:rFonts w:ascii="Times New Roman" w:hAnsi="Times New Roman" w:cs="Times New Roman"/>
          <w:sz w:val="28"/>
          <w:szCs w:val="28"/>
        </w:rPr>
        <w:t>6</w:t>
      </w:r>
      <w:r>
        <w:rPr>
          <w:rFonts w:ascii="Times New Roman" w:hAnsi="Times New Roman" w:cs="Times New Roman"/>
          <w:sz w:val="28"/>
          <w:szCs w:val="28"/>
        </w:rPr>
        <w:t xml:space="preserve">. </w:t>
      </w:r>
      <w:r w:rsidR="00C96D35">
        <w:rPr>
          <w:rFonts w:ascii="Times New Roman" w:hAnsi="Times New Roman" w:cs="Times New Roman"/>
          <w:sz w:val="28"/>
          <w:szCs w:val="28"/>
        </w:rPr>
        <w:t>П</w:t>
      </w:r>
      <w:r w:rsidRPr="001A63D8">
        <w:rPr>
          <w:rFonts w:ascii="Times New Roman" w:hAnsi="Times New Roman" w:cs="Times New Roman"/>
          <w:sz w:val="28"/>
          <w:szCs w:val="28"/>
        </w:rPr>
        <w:t xml:space="preserve">ервичные (сводные) учетные документы, оформляющие факты хозяйственной жизни отчетного периода (месяца, квартала, года), но поступившие в Бухгалтерию после отчетной даты, отражаются в бухгалтерском учете с учетом даты закрытия текущего (отчетного) месяца в целях бухгалтерского учета. </w:t>
      </w:r>
    </w:p>
    <w:p w:rsidR="005D1F0F" w:rsidRPr="001A63D8" w:rsidRDefault="005D1F0F" w:rsidP="001A63D8">
      <w:pPr>
        <w:spacing w:after="0" w:line="240" w:lineRule="auto"/>
        <w:ind w:firstLine="709"/>
        <w:jc w:val="both"/>
        <w:rPr>
          <w:rFonts w:ascii="Times New Roman" w:hAnsi="Times New Roman" w:cs="Times New Roman"/>
          <w:sz w:val="28"/>
          <w:szCs w:val="28"/>
        </w:rPr>
      </w:pPr>
      <w:r w:rsidRPr="005D1F0F">
        <w:rPr>
          <w:rFonts w:ascii="Times New Roman" w:hAnsi="Times New Roman" w:cs="Times New Roman"/>
          <w:sz w:val="28"/>
          <w:szCs w:val="28"/>
        </w:rPr>
        <w:t>Закрытие текущего (отчетного) месяца, включая последний месяц отчетного квартала, в целях бухгалтерского учета производится в следующем м</w:t>
      </w:r>
      <w:r w:rsidR="00863981">
        <w:rPr>
          <w:rFonts w:ascii="Times New Roman" w:hAnsi="Times New Roman" w:cs="Times New Roman"/>
          <w:sz w:val="28"/>
          <w:szCs w:val="28"/>
        </w:rPr>
        <w:t>есяце за 5 </w:t>
      </w:r>
      <w:r w:rsidRPr="005D1F0F">
        <w:rPr>
          <w:rFonts w:ascii="Times New Roman" w:hAnsi="Times New Roman" w:cs="Times New Roman"/>
          <w:sz w:val="28"/>
          <w:szCs w:val="28"/>
        </w:rPr>
        <w:t xml:space="preserve">(пять) рабочих дней до предельной даты представления промежуточной бухгалтерской отчетности за соответствующий период, закрытие декабря производится за 10 (десять) рабочих дней до предельной даты представления годовой бухгалтерской отчетности. </w:t>
      </w:r>
    </w:p>
    <w:p w:rsidR="005D1F0F" w:rsidRPr="005D1F0F" w:rsidRDefault="005D1F0F" w:rsidP="005D1F0F">
      <w:pPr>
        <w:spacing w:after="0" w:line="240" w:lineRule="auto"/>
        <w:ind w:firstLine="709"/>
        <w:jc w:val="both"/>
        <w:rPr>
          <w:rFonts w:ascii="Times New Roman" w:hAnsi="Times New Roman" w:cs="Times New Roman"/>
          <w:sz w:val="28"/>
          <w:szCs w:val="28"/>
        </w:rPr>
      </w:pPr>
      <w:r w:rsidRPr="005D1F0F">
        <w:rPr>
          <w:rFonts w:ascii="Times New Roman" w:hAnsi="Times New Roman" w:cs="Times New Roman"/>
          <w:sz w:val="28"/>
          <w:szCs w:val="28"/>
        </w:rPr>
        <w:t>Если документы, оформляющие события отчетного месяца, поступили в Бухгалтерию в следующем месяце, но до даты закрытия отчетного месяца, операции отражаются в учете последним днем отчетного месяца.</w:t>
      </w:r>
    </w:p>
    <w:p w:rsidR="005D1F0F" w:rsidRPr="005D1F0F" w:rsidRDefault="005D1F0F" w:rsidP="005D1F0F">
      <w:pPr>
        <w:spacing w:after="0" w:line="240" w:lineRule="auto"/>
        <w:ind w:firstLine="709"/>
        <w:jc w:val="both"/>
        <w:rPr>
          <w:rFonts w:ascii="Times New Roman" w:hAnsi="Times New Roman" w:cs="Times New Roman"/>
          <w:sz w:val="28"/>
          <w:szCs w:val="28"/>
        </w:rPr>
      </w:pPr>
      <w:r w:rsidRPr="005D1F0F">
        <w:rPr>
          <w:rFonts w:ascii="Times New Roman" w:hAnsi="Times New Roman" w:cs="Times New Roman"/>
          <w:sz w:val="28"/>
          <w:szCs w:val="28"/>
        </w:rPr>
        <w:t xml:space="preserve">Если </w:t>
      </w:r>
      <w:r w:rsidR="00DD20A1" w:rsidRPr="005D1F0F">
        <w:rPr>
          <w:rFonts w:ascii="Times New Roman" w:hAnsi="Times New Roman" w:cs="Times New Roman"/>
          <w:sz w:val="28"/>
          <w:szCs w:val="28"/>
        </w:rPr>
        <w:t>документы, оформляющие</w:t>
      </w:r>
      <w:r w:rsidRPr="005D1F0F">
        <w:rPr>
          <w:rFonts w:ascii="Times New Roman" w:hAnsi="Times New Roman" w:cs="Times New Roman"/>
          <w:sz w:val="28"/>
          <w:szCs w:val="28"/>
        </w:rPr>
        <w:t xml:space="preserve"> события отчетного месяца, поступили в Бухгалтерию после даты закрытия отчетного месяца, операции отражаются в учете датой поступления документов в Бухгалтерию.</w:t>
      </w:r>
    </w:p>
    <w:p w:rsidR="005D1F0F" w:rsidRPr="005D1F0F" w:rsidRDefault="005D1F0F" w:rsidP="005D1F0F">
      <w:pPr>
        <w:spacing w:after="0" w:line="240" w:lineRule="auto"/>
        <w:ind w:firstLine="709"/>
        <w:jc w:val="both"/>
        <w:rPr>
          <w:rFonts w:ascii="Times New Roman" w:hAnsi="Times New Roman" w:cs="Times New Roman"/>
          <w:sz w:val="28"/>
          <w:szCs w:val="28"/>
        </w:rPr>
      </w:pPr>
      <w:r w:rsidRPr="005D1F0F">
        <w:rPr>
          <w:rFonts w:ascii="Times New Roman" w:hAnsi="Times New Roman" w:cs="Times New Roman"/>
          <w:sz w:val="28"/>
          <w:szCs w:val="28"/>
        </w:rPr>
        <w:t xml:space="preserve">Если документы, оформляющие события прошлого года, поступили в Бухгалтерию после даты принятия годовой бухгалтерской отчетности, операции отражаются обособленно как исправление ошибки прошлых лет. </w:t>
      </w:r>
    </w:p>
    <w:p w:rsidR="005D1F0F" w:rsidRPr="005D1F0F" w:rsidRDefault="005D1F0F" w:rsidP="005D1F0F">
      <w:pPr>
        <w:spacing w:after="0" w:line="240" w:lineRule="auto"/>
        <w:ind w:firstLine="709"/>
        <w:jc w:val="both"/>
        <w:rPr>
          <w:rFonts w:ascii="Times New Roman" w:hAnsi="Times New Roman" w:cs="Times New Roman"/>
          <w:sz w:val="28"/>
          <w:szCs w:val="28"/>
        </w:rPr>
      </w:pPr>
      <w:r w:rsidRPr="00DD20A1">
        <w:rPr>
          <w:rFonts w:ascii="Times New Roman" w:hAnsi="Times New Roman" w:cs="Times New Roman"/>
          <w:sz w:val="28"/>
          <w:szCs w:val="28"/>
        </w:rPr>
        <w:t>1.</w:t>
      </w:r>
      <w:r w:rsidR="00DD20A1" w:rsidRPr="00DD20A1">
        <w:rPr>
          <w:rFonts w:ascii="Times New Roman" w:hAnsi="Times New Roman" w:cs="Times New Roman"/>
          <w:sz w:val="28"/>
          <w:szCs w:val="28"/>
        </w:rPr>
        <w:t>3</w:t>
      </w:r>
      <w:r w:rsidRPr="00DD20A1">
        <w:rPr>
          <w:rFonts w:ascii="Times New Roman" w:hAnsi="Times New Roman" w:cs="Times New Roman"/>
          <w:sz w:val="28"/>
          <w:szCs w:val="28"/>
        </w:rPr>
        <w:t>.</w:t>
      </w:r>
      <w:r w:rsidR="00054E3E">
        <w:rPr>
          <w:rFonts w:ascii="Times New Roman" w:hAnsi="Times New Roman" w:cs="Times New Roman"/>
          <w:sz w:val="28"/>
          <w:szCs w:val="28"/>
        </w:rPr>
        <w:t>7</w:t>
      </w:r>
      <w:r w:rsidRPr="00DD20A1">
        <w:rPr>
          <w:rFonts w:ascii="Times New Roman" w:hAnsi="Times New Roman" w:cs="Times New Roman"/>
          <w:sz w:val="28"/>
          <w:szCs w:val="28"/>
        </w:rPr>
        <w:t xml:space="preserve">.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w:t>
      </w:r>
      <w:r w:rsidRPr="00DD20A1">
        <w:rPr>
          <w:rFonts w:ascii="Times New Roman" w:hAnsi="Times New Roman" w:cs="Times New Roman"/>
          <w:sz w:val="28"/>
          <w:szCs w:val="28"/>
        </w:rPr>
        <w:lastRenderedPageBreak/>
        <w:t>ответственные за оформление факта хозяйственной жизни и (или) подписавшие эти документы.</w:t>
      </w:r>
    </w:p>
    <w:p w:rsidR="005D1F0F" w:rsidRPr="005D1F0F" w:rsidRDefault="005D1F0F" w:rsidP="005D1F0F">
      <w:pPr>
        <w:spacing w:after="0" w:line="240" w:lineRule="auto"/>
        <w:ind w:firstLine="709"/>
        <w:jc w:val="both"/>
        <w:rPr>
          <w:rFonts w:ascii="Times New Roman" w:hAnsi="Times New Roman" w:cs="Times New Roman"/>
          <w:sz w:val="28"/>
          <w:szCs w:val="28"/>
        </w:rPr>
      </w:pPr>
      <w:r w:rsidRPr="005D1F0F">
        <w:rPr>
          <w:rFonts w:ascii="Times New Roman" w:hAnsi="Times New Roman" w:cs="Times New Roman"/>
          <w:sz w:val="28"/>
          <w:szCs w:val="28"/>
        </w:rPr>
        <w:t>1.</w:t>
      </w:r>
      <w:r w:rsidR="00DD20A1">
        <w:rPr>
          <w:rFonts w:ascii="Times New Roman" w:hAnsi="Times New Roman" w:cs="Times New Roman"/>
          <w:sz w:val="28"/>
          <w:szCs w:val="28"/>
        </w:rPr>
        <w:t>3</w:t>
      </w:r>
      <w:r w:rsidR="00054E3E">
        <w:rPr>
          <w:rFonts w:ascii="Times New Roman" w:hAnsi="Times New Roman" w:cs="Times New Roman"/>
          <w:sz w:val="28"/>
          <w:szCs w:val="28"/>
        </w:rPr>
        <w:t>.8</w:t>
      </w:r>
      <w:r w:rsidRPr="005D1F0F">
        <w:rPr>
          <w:rFonts w:ascii="Times New Roman" w:hAnsi="Times New Roman" w:cs="Times New Roman"/>
          <w:sz w:val="28"/>
          <w:szCs w:val="28"/>
        </w:rPr>
        <w:t>. 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исходя из предположения надлежащего составления этих документов по совершенным фактам хозяйственной жизни лицами, ответственными за их оформление. Внутренний контроль осуществляет, в частности, структурное подразделение, непосредственно предоставившее первичные документы в Бухгалтерию.</w:t>
      </w:r>
    </w:p>
    <w:p w:rsidR="005D1F0F" w:rsidRPr="005D1F0F" w:rsidRDefault="005D1F0F" w:rsidP="005D1F0F">
      <w:pPr>
        <w:spacing w:after="0" w:line="240" w:lineRule="auto"/>
        <w:ind w:firstLine="709"/>
        <w:jc w:val="both"/>
        <w:rPr>
          <w:rFonts w:ascii="Times New Roman" w:hAnsi="Times New Roman" w:cs="Times New Roman"/>
          <w:sz w:val="28"/>
          <w:szCs w:val="28"/>
        </w:rPr>
      </w:pPr>
      <w:r w:rsidRPr="005D1F0F">
        <w:rPr>
          <w:rFonts w:ascii="Times New Roman" w:hAnsi="Times New Roman" w:cs="Times New Roman"/>
          <w:sz w:val="28"/>
          <w:szCs w:val="28"/>
        </w:rPr>
        <w:t>1.</w:t>
      </w:r>
      <w:r w:rsidR="00DD20A1">
        <w:rPr>
          <w:rFonts w:ascii="Times New Roman" w:hAnsi="Times New Roman" w:cs="Times New Roman"/>
          <w:sz w:val="28"/>
          <w:szCs w:val="28"/>
        </w:rPr>
        <w:t>3</w:t>
      </w:r>
      <w:r w:rsidRPr="005D1F0F">
        <w:rPr>
          <w:rFonts w:ascii="Times New Roman" w:hAnsi="Times New Roman" w:cs="Times New Roman"/>
          <w:sz w:val="28"/>
          <w:szCs w:val="28"/>
        </w:rPr>
        <w:t>.</w:t>
      </w:r>
      <w:r w:rsidR="00054E3E">
        <w:rPr>
          <w:rFonts w:ascii="Times New Roman" w:hAnsi="Times New Roman" w:cs="Times New Roman"/>
          <w:sz w:val="28"/>
          <w:szCs w:val="28"/>
        </w:rPr>
        <w:t>9</w:t>
      </w:r>
      <w:r w:rsidRPr="005D1F0F">
        <w:rPr>
          <w:rFonts w:ascii="Times New Roman" w:hAnsi="Times New Roman" w:cs="Times New Roman"/>
          <w:sz w:val="28"/>
          <w:szCs w:val="28"/>
        </w:rPr>
        <w:t>. Во всех первичных (сводных) учетных документах должны присутствовать подписи лиц, ответственных за их оформление.</w:t>
      </w:r>
    </w:p>
    <w:p w:rsidR="005D1F0F" w:rsidRPr="005D1F0F" w:rsidRDefault="005D1F0F" w:rsidP="005D1F0F">
      <w:pPr>
        <w:spacing w:after="0" w:line="240" w:lineRule="auto"/>
        <w:ind w:firstLine="709"/>
        <w:jc w:val="both"/>
        <w:rPr>
          <w:rFonts w:ascii="Times New Roman" w:hAnsi="Times New Roman" w:cs="Times New Roman"/>
          <w:sz w:val="28"/>
          <w:szCs w:val="28"/>
        </w:rPr>
      </w:pPr>
      <w:r w:rsidRPr="005D1F0F">
        <w:rPr>
          <w:rFonts w:ascii="Times New Roman" w:hAnsi="Times New Roman" w:cs="Times New Roman"/>
          <w:sz w:val="28"/>
          <w:szCs w:val="28"/>
        </w:rPr>
        <w:t>В случае формирования документа непосредственно в Учреждении, лицо, ответственное за его оформление, ставит подпись в качестве исполнителя, с указанием расшифровки подписи и должности.</w:t>
      </w:r>
    </w:p>
    <w:p w:rsidR="005D1F0F" w:rsidRPr="005D1F0F" w:rsidRDefault="005D1F0F" w:rsidP="005D1F0F">
      <w:pPr>
        <w:spacing w:after="0" w:line="240" w:lineRule="auto"/>
        <w:ind w:firstLine="709"/>
        <w:jc w:val="both"/>
        <w:rPr>
          <w:rFonts w:ascii="Times New Roman" w:hAnsi="Times New Roman" w:cs="Times New Roman"/>
          <w:sz w:val="28"/>
          <w:szCs w:val="28"/>
        </w:rPr>
      </w:pPr>
      <w:r w:rsidRPr="005D1F0F">
        <w:rPr>
          <w:rFonts w:ascii="Times New Roman" w:hAnsi="Times New Roman" w:cs="Times New Roman"/>
          <w:sz w:val="28"/>
          <w:szCs w:val="28"/>
        </w:rPr>
        <w:t>Если первичные учетные документы поступают от иных контрагентов (организаций и физических лиц), то непосредственно принимающее их лицо должно проверить их на предмет соответствия действующему законодательству, условиям договора (контракта), спецификации и т.п., а также поставить подпись на таком документе с пометкой «Проверено», с указанием должности и расшифровки подписи.</w:t>
      </w:r>
    </w:p>
    <w:p w:rsidR="005D1F0F" w:rsidRPr="005D1F0F" w:rsidRDefault="005D1F0F" w:rsidP="005D1F0F">
      <w:pPr>
        <w:spacing w:after="0" w:line="240" w:lineRule="auto"/>
        <w:ind w:firstLine="709"/>
        <w:jc w:val="both"/>
        <w:rPr>
          <w:rFonts w:ascii="Times New Roman" w:hAnsi="Times New Roman" w:cs="Times New Roman"/>
          <w:sz w:val="28"/>
          <w:szCs w:val="28"/>
        </w:rPr>
      </w:pPr>
      <w:r w:rsidRPr="005D1F0F">
        <w:rPr>
          <w:rFonts w:ascii="Times New Roman" w:hAnsi="Times New Roman" w:cs="Times New Roman"/>
          <w:sz w:val="28"/>
          <w:szCs w:val="28"/>
        </w:rPr>
        <w:t>Все первичные (сводные) учетные документы должны содержать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
    <w:p w:rsidR="005D1F0F" w:rsidRPr="005D1F0F" w:rsidRDefault="00DD20A1" w:rsidP="005D1F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54E3E">
        <w:rPr>
          <w:rFonts w:ascii="Times New Roman" w:hAnsi="Times New Roman" w:cs="Times New Roman"/>
          <w:sz w:val="28"/>
          <w:szCs w:val="28"/>
        </w:rPr>
        <w:t>10</w:t>
      </w:r>
      <w:r w:rsidR="005D1F0F" w:rsidRPr="005D1F0F">
        <w:rPr>
          <w:rFonts w:ascii="Times New Roman" w:hAnsi="Times New Roman" w:cs="Times New Roman"/>
          <w:sz w:val="28"/>
          <w:szCs w:val="28"/>
        </w:rPr>
        <w:t xml:space="preserve">. </w:t>
      </w:r>
      <w:r>
        <w:rPr>
          <w:rFonts w:ascii="Times New Roman" w:hAnsi="Times New Roman" w:cs="Times New Roman"/>
          <w:sz w:val="28"/>
          <w:szCs w:val="28"/>
        </w:rPr>
        <w:t>Бухгалтерия</w:t>
      </w:r>
      <w:r w:rsidR="005D1F0F" w:rsidRPr="005D1F0F">
        <w:rPr>
          <w:rFonts w:ascii="Times New Roman" w:hAnsi="Times New Roman" w:cs="Times New Roman"/>
          <w:sz w:val="28"/>
          <w:szCs w:val="28"/>
        </w:rPr>
        <w:t xml:space="preserve"> не несет ответственность за соответствие составленных другими лицами первичных учетных документов свершившимся фактам хозяйственной жизни. При этом принимать к учету документы, в которых отсутствуют подписи ответственных за оформление и проверку лиц, запрещено.</w:t>
      </w:r>
    </w:p>
    <w:p w:rsidR="005D1F0F" w:rsidRPr="005D1F0F" w:rsidRDefault="005D1F0F" w:rsidP="005D1F0F">
      <w:pPr>
        <w:spacing w:after="0" w:line="240" w:lineRule="auto"/>
        <w:ind w:firstLine="709"/>
        <w:jc w:val="both"/>
        <w:rPr>
          <w:rFonts w:ascii="Times New Roman" w:hAnsi="Times New Roman" w:cs="Times New Roman"/>
          <w:sz w:val="28"/>
          <w:szCs w:val="28"/>
        </w:rPr>
      </w:pPr>
      <w:r w:rsidRPr="005D1F0F">
        <w:rPr>
          <w:rFonts w:ascii="Times New Roman" w:hAnsi="Times New Roman" w:cs="Times New Roman"/>
          <w:sz w:val="28"/>
          <w:szCs w:val="28"/>
        </w:rPr>
        <w:t>1.</w:t>
      </w:r>
      <w:r w:rsidR="00DD20A1">
        <w:rPr>
          <w:rFonts w:ascii="Times New Roman" w:hAnsi="Times New Roman" w:cs="Times New Roman"/>
          <w:sz w:val="28"/>
          <w:szCs w:val="28"/>
        </w:rPr>
        <w:t>3</w:t>
      </w:r>
      <w:r w:rsidRPr="005D1F0F">
        <w:rPr>
          <w:rFonts w:ascii="Times New Roman" w:hAnsi="Times New Roman" w:cs="Times New Roman"/>
          <w:sz w:val="28"/>
          <w:szCs w:val="28"/>
        </w:rPr>
        <w:t>.1</w:t>
      </w:r>
      <w:r w:rsidR="00054E3E">
        <w:rPr>
          <w:rFonts w:ascii="Times New Roman" w:hAnsi="Times New Roman" w:cs="Times New Roman"/>
          <w:sz w:val="28"/>
          <w:szCs w:val="28"/>
        </w:rPr>
        <w:t>1</w:t>
      </w:r>
      <w:r w:rsidRPr="005D1F0F">
        <w:rPr>
          <w:rFonts w:ascii="Times New Roman" w:hAnsi="Times New Roman" w:cs="Times New Roman"/>
          <w:sz w:val="28"/>
          <w:szCs w:val="28"/>
        </w:rPr>
        <w:t>. Первичные учетные и иные документы, оформленные на термобумаге (кассовые и товарные чеки, слип-чеки и т.п.), на которых со временем может теряться (выцветать) отраженная информация, не имеющие в качестве приложения иных документов, оформленных на обычной бумаге, при принятии к учету дополняются копиями таких документов.</w:t>
      </w:r>
    </w:p>
    <w:p w:rsidR="005D1F0F" w:rsidRPr="005D1F0F" w:rsidRDefault="00DD20A1" w:rsidP="005D1F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5D1F0F" w:rsidRPr="005D1F0F">
        <w:rPr>
          <w:rFonts w:ascii="Times New Roman" w:hAnsi="Times New Roman" w:cs="Times New Roman"/>
          <w:sz w:val="28"/>
          <w:szCs w:val="28"/>
        </w:rPr>
        <w:t>.1</w:t>
      </w:r>
      <w:r w:rsidR="00054E3E">
        <w:rPr>
          <w:rFonts w:ascii="Times New Roman" w:hAnsi="Times New Roman" w:cs="Times New Roman"/>
          <w:sz w:val="28"/>
          <w:szCs w:val="28"/>
        </w:rPr>
        <w:t>2</w:t>
      </w:r>
      <w:r w:rsidR="005D1F0F" w:rsidRPr="005D1F0F">
        <w:rPr>
          <w:rFonts w:ascii="Times New Roman" w:hAnsi="Times New Roman" w:cs="Times New Roman"/>
          <w:sz w:val="28"/>
          <w:szCs w:val="28"/>
        </w:rPr>
        <w:t xml:space="preserve">. Документооборот с органом, в котором Учреждению открыты лицевые счета, а также с налоговыми органами может осуществляться посредством системы электронного документооборота с использованием усиленных квалифицированных электронных подписей. В связи с этим все первичные (сводные) учетные и иные документы, относящиеся к проведению операций с денежными средствами на лицевых счетах и взаимодействию с налоговыми органами, могут составляться на машинном носителе в виде электронного документа.  </w:t>
      </w:r>
    </w:p>
    <w:p w:rsidR="005D1F0F" w:rsidRPr="00441337" w:rsidRDefault="005D1F0F" w:rsidP="00441337">
      <w:pPr>
        <w:spacing w:after="0" w:line="240" w:lineRule="auto"/>
        <w:ind w:firstLine="709"/>
        <w:jc w:val="both"/>
        <w:rPr>
          <w:rFonts w:ascii="Times New Roman" w:hAnsi="Times New Roman" w:cs="Times New Roman"/>
          <w:sz w:val="28"/>
          <w:szCs w:val="28"/>
        </w:rPr>
      </w:pPr>
      <w:bookmarkStart w:id="4" w:name="_Toc29739177"/>
      <w:r w:rsidRPr="005D1F0F">
        <w:rPr>
          <w:rFonts w:ascii="Times New Roman" w:hAnsi="Times New Roman" w:cs="Times New Roman"/>
          <w:sz w:val="28"/>
          <w:szCs w:val="28"/>
        </w:rPr>
        <w:t>1.</w:t>
      </w:r>
      <w:r w:rsidR="00DD20A1">
        <w:rPr>
          <w:rFonts w:ascii="Times New Roman" w:hAnsi="Times New Roman" w:cs="Times New Roman"/>
          <w:sz w:val="28"/>
          <w:szCs w:val="28"/>
        </w:rPr>
        <w:t>3</w:t>
      </w:r>
      <w:r w:rsidRPr="005D1F0F">
        <w:rPr>
          <w:rFonts w:ascii="Times New Roman" w:hAnsi="Times New Roman" w:cs="Times New Roman"/>
          <w:sz w:val="28"/>
          <w:szCs w:val="28"/>
        </w:rPr>
        <w:t>.1</w:t>
      </w:r>
      <w:r w:rsidR="00054E3E">
        <w:rPr>
          <w:rFonts w:ascii="Times New Roman" w:hAnsi="Times New Roman" w:cs="Times New Roman"/>
          <w:sz w:val="28"/>
          <w:szCs w:val="28"/>
        </w:rPr>
        <w:t>3</w:t>
      </w:r>
      <w:r w:rsidRPr="005D1F0F">
        <w:rPr>
          <w:rFonts w:ascii="Times New Roman" w:hAnsi="Times New Roman" w:cs="Times New Roman"/>
          <w:sz w:val="28"/>
          <w:szCs w:val="28"/>
        </w:rPr>
        <w:t xml:space="preserve">. Данные проверенных и принятых к учету первичных (сводных) </w:t>
      </w:r>
      <w:r w:rsidRPr="00441337">
        <w:rPr>
          <w:rFonts w:ascii="Times New Roman" w:hAnsi="Times New Roman" w:cs="Times New Roman"/>
          <w:sz w:val="28"/>
          <w:szCs w:val="28"/>
        </w:rPr>
        <w:t>учетных</w:t>
      </w:r>
      <w:bookmarkEnd w:id="4"/>
      <w:r w:rsidRPr="00441337">
        <w:rPr>
          <w:rFonts w:ascii="Times New Roman" w:hAnsi="Times New Roman" w:cs="Times New Roman"/>
          <w:sz w:val="28"/>
          <w:szCs w:val="28"/>
        </w:rPr>
        <w:t xml:space="preserve"> документов в целях отражения их на счетах бухгалтерского учета и в бухгалтерской отчетности систематизируются в хронологическом порядке по дате </w:t>
      </w:r>
      <w:r w:rsidRPr="00441337">
        <w:rPr>
          <w:rFonts w:ascii="Times New Roman" w:hAnsi="Times New Roman" w:cs="Times New Roman"/>
          <w:sz w:val="28"/>
          <w:szCs w:val="28"/>
        </w:rPr>
        <w:lastRenderedPageBreak/>
        <w:t>принятия к учету первичного документа и отражаются накопительным способом в Журналах операций. Счета в Журналах операций отражаются с учетом дополнительных аналитических кодов без последующего их перенесения в Главную книгу и бухгалтерскую отчетность.</w:t>
      </w:r>
    </w:p>
    <w:p w:rsidR="00441337" w:rsidRPr="00441337" w:rsidRDefault="00441337" w:rsidP="00441337">
      <w:pPr>
        <w:spacing w:after="0" w:line="240" w:lineRule="auto"/>
        <w:ind w:firstLine="709"/>
        <w:jc w:val="both"/>
        <w:rPr>
          <w:rFonts w:ascii="Times New Roman" w:hAnsi="Times New Roman" w:cs="Times New Roman"/>
          <w:sz w:val="28"/>
          <w:szCs w:val="28"/>
        </w:rPr>
      </w:pPr>
      <w:r w:rsidRPr="00441337">
        <w:rPr>
          <w:rFonts w:ascii="Times New Roman" w:hAnsi="Times New Roman" w:cs="Times New Roman"/>
          <w:sz w:val="28"/>
          <w:szCs w:val="28"/>
        </w:rPr>
        <w:t>1.</w:t>
      </w:r>
      <w:r>
        <w:rPr>
          <w:rFonts w:ascii="Times New Roman" w:hAnsi="Times New Roman" w:cs="Times New Roman"/>
          <w:sz w:val="28"/>
          <w:szCs w:val="28"/>
        </w:rPr>
        <w:t>3</w:t>
      </w:r>
      <w:r w:rsidRPr="00441337">
        <w:rPr>
          <w:rFonts w:ascii="Times New Roman" w:hAnsi="Times New Roman" w:cs="Times New Roman"/>
          <w:sz w:val="28"/>
          <w:szCs w:val="28"/>
        </w:rPr>
        <w:t>.</w:t>
      </w:r>
      <w:r w:rsidR="00054E3E">
        <w:rPr>
          <w:rFonts w:ascii="Times New Roman" w:hAnsi="Times New Roman" w:cs="Times New Roman"/>
          <w:sz w:val="28"/>
          <w:szCs w:val="28"/>
        </w:rPr>
        <w:t>14</w:t>
      </w:r>
      <w:r w:rsidRPr="00441337">
        <w:rPr>
          <w:rFonts w:ascii="Times New Roman" w:hAnsi="Times New Roman" w:cs="Times New Roman"/>
          <w:sz w:val="28"/>
          <w:szCs w:val="28"/>
        </w:rPr>
        <w:t>. В Учреждении используются, в частности, следующие регистры бухгалтерского учета:</w:t>
      </w:r>
    </w:p>
    <w:p w:rsidR="00441337" w:rsidRPr="00441337" w:rsidRDefault="00441337" w:rsidP="00441337">
      <w:pPr>
        <w:spacing w:after="0" w:line="240" w:lineRule="auto"/>
        <w:ind w:firstLine="709"/>
        <w:jc w:val="both"/>
        <w:rPr>
          <w:rFonts w:ascii="Times New Roman" w:hAnsi="Times New Roman" w:cs="Times New Roman"/>
          <w:sz w:val="28"/>
          <w:szCs w:val="28"/>
        </w:rPr>
      </w:pPr>
      <w:r w:rsidRPr="00441337">
        <w:rPr>
          <w:rFonts w:ascii="Times New Roman" w:hAnsi="Times New Roman" w:cs="Times New Roman"/>
          <w:sz w:val="28"/>
          <w:szCs w:val="28"/>
        </w:rPr>
        <w:t>Журнал регистрации обязательств;</w:t>
      </w:r>
    </w:p>
    <w:p w:rsidR="00441337" w:rsidRDefault="00CE61E1" w:rsidP="00441337">
      <w:pPr>
        <w:spacing w:after="0" w:line="240" w:lineRule="auto"/>
        <w:ind w:firstLine="709"/>
        <w:jc w:val="both"/>
        <w:rPr>
          <w:rFonts w:ascii="Times New Roman" w:hAnsi="Times New Roman" w:cs="Times New Roman"/>
          <w:sz w:val="28"/>
          <w:szCs w:val="28"/>
        </w:rPr>
      </w:pPr>
      <w:hyperlink r:id="rId12" w:history="1">
        <w:r w:rsidR="00441337" w:rsidRPr="00441337">
          <w:rPr>
            <w:rFonts w:ascii="Times New Roman" w:hAnsi="Times New Roman" w:cs="Times New Roman"/>
            <w:sz w:val="28"/>
            <w:szCs w:val="28"/>
          </w:rPr>
          <w:t>Журнал</w:t>
        </w:r>
      </w:hyperlink>
      <w:r w:rsidR="00441337" w:rsidRPr="00441337">
        <w:rPr>
          <w:rFonts w:ascii="Times New Roman" w:hAnsi="Times New Roman" w:cs="Times New Roman"/>
          <w:sz w:val="28"/>
          <w:szCs w:val="28"/>
        </w:rPr>
        <w:t xml:space="preserve"> операций N 1 по счету "Касса";</w:t>
      </w:r>
    </w:p>
    <w:p w:rsidR="00441337" w:rsidRDefault="00441337" w:rsidP="004413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Журнал операций № 2 с безналичными денежными средствами (формируется по каждому лицевому счету, открытому Учреждению;</w:t>
      </w:r>
    </w:p>
    <w:p w:rsidR="00DF2236" w:rsidRPr="00DF2236" w:rsidRDefault="00DF2236" w:rsidP="00DF2236">
      <w:pPr>
        <w:spacing w:after="0" w:line="240" w:lineRule="auto"/>
        <w:ind w:firstLine="709"/>
        <w:jc w:val="both"/>
        <w:rPr>
          <w:rFonts w:ascii="Times New Roman" w:hAnsi="Times New Roman" w:cs="Times New Roman"/>
          <w:sz w:val="28"/>
          <w:szCs w:val="28"/>
        </w:rPr>
      </w:pPr>
      <w:r w:rsidRPr="00DF2236">
        <w:rPr>
          <w:rFonts w:ascii="Times New Roman" w:hAnsi="Times New Roman" w:cs="Times New Roman"/>
          <w:sz w:val="28"/>
          <w:szCs w:val="28"/>
        </w:rPr>
        <w:t>Журнал операций N 3 расчетов с подотчетными лицами;</w:t>
      </w:r>
    </w:p>
    <w:p w:rsidR="00DF2236" w:rsidRPr="00DF2236" w:rsidRDefault="00DF2236" w:rsidP="00DF2236">
      <w:pPr>
        <w:spacing w:after="0" w:line="240" w:lineRule="auto"/>
        <w:ind w:firstLine="709"/>
        <w:jc w:val="both"/>
        <w:rPr>
          <w:rFonts w:ascii="Times New Roman" w:hAnsi="Times New Roman" w:cs="Times New Roman"/>
          <w:sz w:val="28"/>
          <w:szCs w:val="28"/>
        </w:rPr>
      </w:pPr>
      <w:r w:rsidRPr="00DF2236">
        <w:rPr>
          <w:rFonts w:ascii="Times New Roman" w:hAnsi="Times New Roman" w:cs="Times New Roman"/>
          <w:sz w:val="28"/>
          <w:szCs w:val="28"/>
        </w:rPr>
        <w:t>Журнал операций N 4 расчетов с поставщиками и подрядчиками;</w:t>
      </w:r>
    </w:p>
    <w:p w:rsidR="00DF2236" w:rsidRPr="00DF2236" w:rsidRDefault="00DF2236" w:rsidP="00DF2236">
      <w:pPr>
        <w:spacing w:after="0" w:line="240" w:lineRule="auto"/>
        <w:ind w:firstLine="709"/>
        <w:jc w:val="both"/>
        <w:rPr>
          <w:rFonts w:ascii="Times New Roman" w:hAnsi="Times New Roman" w:cs="Times New Roman"/>
          <w:sz w:val="28"/>
          <w:szCs w:val="28"/>
        </w:rPr>
      </w:pPr>
      <w:r w:rsidRPr="00DF2236">
        <w:rPr>
          <w:rFonts w:ascii="Times New Roman" w:hAnsi="Times New Roman" w:cs="Times New Roman"/>
          <w:sz w:val="28"/>
          <w:szCs w:val="28"/>
        </w:rPr>
        <w:t>Журнал операций N 5 расчетов с дебиторами по доходам;</w:t>
      </w:r>
    </w:p>
    <w:p w:rsidR="00DF2236" w:rsidRPr="00DF2236" w:rsidRDefault="00DF2236" w:rsidP="00DF2236">
      <w:pPr>
        <w:spacing w:after="0" w:line="240" w:lineRule="auto"/>
        <w:ind w:firstLine="709"/>
        <w:jc w:val="both"/>
        <w:rPr>
          <w:rFonts w:ascii="Times New Roman" w:hAnsi="Times New Roman" w:cs="Times New Roman"/>
          <w:sz w:val="28"/>
          <w:szCs w:val="28"/>
        </w:rPr>
      </w:pPr>
      <w:r w:rsidRPr="00DF2236">
        <w:rPr>
          <w:rFonts w:ascii="Times New Roman" w:hAnsi="Times New Roman" w:cs="Times New Roman"/>
          <w:sz w:val="28"/>
          <w:szCs w:val="28"/>
        </w:rPr>
        <w:t>Журнал операций N 6 расчетов по оплате труда, денежному довольствию и стипендиям;</w:t>
      </w:r>
    </w:p>
    <w:p w:rsidR="00DF2236" w:rsidRDefault="00DF2236" w:rsidP="00DF2236">
      <w:pPr>
        <w:spacing w:after="0" w:line="240" w:lineRule="auto"/>
        <w:ind w:firstLine="709"/>
        <w:jc w:val="both"/>
        <w:rPr>
          <w:rFonts w:ascii="Times New Roman" w:hAnsi="Times New Roman" w:cs="Times New Roman"/>
          <w:sz w:val="28"/>
          <w:szCs w:val="28"/>
        </w:rPr>
      </w:pPr>
      <w:r w:rsidRPr="00DF2236">
        <w:rPr>
          <w:rFonts w:ascii="Times New Roman" w:hAnsi="Times New Roman" w:cs="Times New Roman"/>
          <w:sz w:val="28"/>
          <w:szCs w:val="28"/>
        </w:rPr>
        <w:t>Журнал операций N 7 по выбытию и перемещению нефинансовых активов;</w:t>
      </w:r>
    </w:p>
    <w:p w:rsidR="00DF2236" w:rsidRPr="00DF2236" w:rsidRDefault="00DF2236" w:rsidP="00DF2236">
      <w:pPr>
        <w:spacing w:after="0" w:line="240" w:lineRule="auto"/>
        <w:ind w:firstLine="709"/>
        <w:jc w:val="both"/>
        <w:rPr>
          <w:rFonts w:ascii="Times New Roman" w:hAnsi="Times New Roman" w:cs="Times New Roman"/>
          <w:sz w:val="28"/>
          <w:szCs w:val="28"/>
        </w:rPr>
      </w:pPr>
      <w:r w:rsidRPr="00DF2236">
        <w:rPr>
          <w:rFonts w:ascii="Times New Roman" w:hAnsi="Times New Roman" w:cs="Times New Roman"/>
          <w:sz w:val="28"/>
          <w:szCs w:val="28"/>
        </w:rPr>
        <w:t>Журнал N 8 по прочим операциям;</w:t>
      </w:r>
    </w:p>
    <w:p w:rsidR="00DF2236" w:rsidRPr="00DF2236" w:rsidRDefault="00DF2236" w:rsidP="00DF2236">
      <w:pPr>
        <w:spacing w:after="0" w:line="240" w:lineRule="auto"/>
        <w:ind w:firstLine="709"/>
        <w:jc w:val="both"/>
        <w:rPr>
          <w:rFonts w:ascii="Times New Roman" w:hAnsi="Times New Roman" w:cs="Times New Roman"/>
          <w:sz w:val="28"/>
          <w:szCs w:val="28"/>
        </w:rPr>
      </w:pPr>
      <w:r w:rsidRPr="00DF2236">
        <w:rPr>
          <w:rFonts w:ascii="Times New Roman" w:hAnsi="Times New Roman" w:cs="Times New Roman"/>
          <w:sz w:val="28"/>
          <w:szCs w:val="28"/>
        </w:rPr>
        <w:t>Журнал операций № 9 по забалансовому счету;</w:t>
      </w:r>
    </w:p>
    <w:p w:rsidR="00DF2236" w:rsidRPr="00DF2236" w:rsidRDefault="00DF2236" w:rsidP="00DF2236">
      <w:pPr>
        <w:spacing w:after="0" w:line="240" w:lineRule="auto"/>
        <w:ind w:firstLine="709"/>
        <w:jc w:val="both"/>
        <w:rPr>
          <w:rFonts w:ascii="Times New Roman" w:hAnsi="Times New Roman" w:cs="Times New Roman"/>
          <w:sz w:val="28"/>
          <w:szCs w:val="28"/>
        </w:rPr>
      </w:pPr>
      <w:r w:rsidRPr="00DF2236">
        <w:rPr>
          <w:rFonts w:ascii="Times New Roman" w:hAnsi="Times New Roman" w:cs="Times New Roman"/>
          <w:sz w:val="28"/>
          <w:szCs w:val="28"/>
        </w:rPr>
        <w:t xml:space="preserve">Журнал операций </w:t>
      </w:r>
      <w:r>
        <w:rPr>
          <w:rFonts w:ascii="Times New Roman" w:hAnsi="Times New Roman" w:cs="Times New Roman"/>
          <w:sz w:val="28"/>
          <w:szCs w:val="28"/>
        </w:rPr>
        <w:t>№</w:t>
      </w:r>
      <w:r w:rsidRPr="00DF2236">
        <w:rPr>
          <w:rFonts w:ascii="Times New Roman" w:hAnsi="Times New Roman" w:cs="Times New Roman"/>
          <w:sz w:val="28"/>
          <w:szCs w:val="28"/>
        </w:rPr>
        <w:t xml:space="preserve"> 10 межотчетного периода;</w:t>
      </w:r>
    </w:p>
    <w:p w:rsidR="00DF2236" w:rsidRPr="00DF2236" w:rsidRDefault="00DF2236" w:rsidP="00DF2236">
      <w:pPr>
        <w:spacing w:after="0" w:line="240" w:lineRule="auto"/>
        <w:ind w:firstLine="709"/>
        <w:jc w:val="both"/>
        <w:rPr>
          <w:rFonts w:ascii="Times New Roman" w:hAnsi="Times New Roman" w:cs="Times New Roman"/>
          <w:sz w:val="28"/>
          <w:szCs w:val="28"/>
        </w:rPr>
      </w:pPr>
      <w:r w:rsidRPr="00DF2236">
        <w:rPr>
          <w:rFonts w:ascii="Times New Roman" w:hAnsi="Times New Roman" w:cs="Times New Roman"/>
          <w:sz w:val="28"/>
          <w:szCs w:val="28"/>
        </w:rPr>
        <w:t xml:space="preserve">Журнал операций </w:t>
      </w:r>
      <w:r>
        <w:rPr>
          <w:rFonts w:ascii="Times New Roman" w:hAnsi="Times New Roman" w:cs="Times New Roman"/>
          <w:sz w:val="28"/>
          <w:szCs w:val="28"/>
        </w:rPr>
        <w:t>№</w:t>
      </w:r>
      <w:r w:rsidRPr="00DF2236">
        <w:rPr>
          <w:rFonts w:ascii="Times New Roman" w:hAnsi="Times New Roman" w:cs="Times New Roman"/>
          <w:sz w:val="28"/>
          <w:szCs w:val="28"/>
        </w:rPr>
        <w:t xml:space="preserve"> 11 по исправлению ошибок прошлых лет;</w:t>
      </w:r>
      <w:r w:rsidRPr="00DF2236">
        <w:rPr>
          <w:rFonts w:ascii="Times New Roman" w:hAnsi="Times New Roman" w:cs="Times New Roman"/>
          <w:sz w:val="28"/>
          <w:szCs w:val="28"/>
        </w:rPr>
        <w:br/>
        <w:t>Главная книга.</w:t>
      </w:r>
    </w:p>
    <w:p w:rsidR="00DF2236" w:rsidRDefault="00DF2236" w:rsidP="00DF22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Журналы операций формируются по каждому КФО отдельно, за исключением следующих Журналов операций, которые формируются с учетом всех КФО:</w:t>
      </w:r>
    </w:p>
    <w:p w:rsidR="00DF2236" w:rsidRDefault="00DF2236" w:rsidP="00DF22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Журнал операций № 1 по счету «Касса»;</w:t>
      </w:r>
    </w:p>
    <w:p w:rsidR="00DF2236" w:rsidRDefault="00DF2236" w:rsidP="00DF22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Журнал операций № 2 с безналичными денежными средствами</w:t>
      </w:r>
    </w:p>
    <w:p w:rsidR="00DF2236" w:rsidRPr="00DF2236" w:rsidRDefault="00DF2236" w:rsidP="00DF2236">
      <w:pPr>
        <w:spacing w:after="0" w:line="240" w:lineRule="auto"/>
        <w:ind w:firstLine="709"/>
        <w:jc w:val="both"/>
        <w:rPr>
          <w:rFonts w:ascii="Times New Roman" w:hAnsi="Times New Roman" w:cs="Times New Roman"/>
          <w:sz w:val="28"/>
          <w:szCs w:val="28"/>
        </w:rPr>
      </w:pPr>
      <w:r w:rsidRPr="00DF2236">
        <w:rPr>
          <w:rFonts w:ascii="Times New Roman" w:hAnsi="Times New Roman" w:cs="Times New Roman"/>
          <w:sz w:val="28"/>
          <w:szCs w:val="28"/>
        </w:rPr>
        <w:t xml:space="preserve">- Журнал </w:t>
      </w:r>
      <w:r>
        <w:rPr>
          <w:rFonts w:ascii="Times New Roman" w:hAnsi="Times New Roman" w:cs="Times New Roman"/>
          <w:sz w:val="28"/>
          <w:szCs w:val="28"/>
        </w:rPr>
        <w:t>№</w:t>
      </w:r>
      <w:r w:rsidRPr="00DF2236">
        <w:rPr>
          <w:rFonts w:ascii="Times New Roman" w:hAnsi="Times New Roman" w:cs="Times New Roman"/>
          <w:sz w:val="28"/>
          <w:szCs w:val="28"/>
        </w:rPr>
        <w:t xml:space="preserve"> 8.1 по прочим операциям – денежные документы;</w:t>
      </w:r>
    </w:p>
    <w:p w:rsidR="00DF2236" w:rsidRPr="00DF2236" w:rsidRDefault="00DF2236" w:rsidP="00DF2236">
      <w:pPr>
        <w:spacing w:after="0" w:line="240" w:lineRule="auto"/>
        <w:ind w:firstLine="709"/>
        <w:jc w:val="both"/>
        <w:rPr>
          <w:rFonts w:ascii="Times New Roman" w:hAnsi="Times New Roman" w:cs="Times New Roman"/>
          <w:sz w:val="28"/>
          <w:szCs w:val="28"/>
        </w:rPr>
      </w:pPr>
      <w:r w:rsidRPr="00DF2236">
        <w:rPr>
          <w:rFonts w:ascii="Times New Roman" w:hAnsi="Times New Roman" w:cs="Times New Roman"/>
          <w:sz w:val="28"/>
          <w:szCs w:val="28"/>
        </w:rPr>
        <w:t xml:space="preserve">- Журнал операций </w:t>
      </w:r>
      <w:r>
        <w:rPr>
          <w:rFonts w:ascii="Times New Roman" w:hAnsi="Times New Roman" w:cs="Times New Roman"/>
          <w:sz w:val="28"/>
          <w:szCs w:val="28"/>
        </w:rPr>
        <w:t>№</w:t>
      </w:r>
      <w:r w:rsidRPr="00DF2236">
        <w:rPr>
          <w:rFonts w:ascii="Times New Roman" w:hAnsi="Times New Roman" w:cs="Times New Roman"/>
          <w:sz w:val="28"/>
          <w:szCs w:val="28"/>
        </w:rPr>
        <w:t xml:space="preserve"> 10 межотчетного периода;</w:t>
      </w:r>
    </w:p>
    <w:p w:rsidR="00DF2236" w:rsidRPr="00DF2236" w:rsidRDefault="00DF2236" w:rsidP="00DF2236">
      <w:pPr>
        <w:spacing w:after="0" w:line="240" w:lineRule="auto"/>
        <w:ind w:firstLine="709"/>
        <w:jc w:val="both"/>
        <w:rPr>
          <w:rFonts w:ascii="Times New Roman" w:hAnsi="Times New Roman" w:cs="Times New Roman"/>
          <w:sz w:val="28"/>
          <w:szCs w:val="28"/>
        </w:rPr>
      </w:pPr>
      <w:r w:rsidRPr="00DF2236">
        <w:rPr>
          <w:rFonts w:ascii="Times New Roman" w:hAnsi="Times New Roman" w:cs="Times New Roman"/>
          <w:sz w:val="28"/>
          <w:szCs w:val="28"/>
        </w:rPr>
        <w:t xml:space="preserve">- Журнала операций </w:t>
      </w:r>
      <w:r>
        <w:rPr>
          <w:rFonts w:ascii="Times New Roman" w:hAnsi="Times New Roman" w:cs="Times New Roman"/>
          <w:sz w:val="28"/>
          <w:szCs w:val="28"/>
        </w:rPr>
        <w:t>№</w:t>
      </w:r>
      <w:r w:rsidRPr="00DF2236">
        <w:rPr>
          <w:rFonts w:ascii="Times New Roman" w:hAnsi="Times New Roman" w:cs="Times New Roman"/>
          <w:sz w:val="28"/>
          <w:szCs w:val="28"/>
        </w:rPr>
        <w:t xml:space="preserve"> 11 по исправлению ошибок прошлых лет.</w:t>
      </w:r>
    </w:p>
    <w:p w:rsidR="005D0D9A" w:rsidRDefault="00054E3E" w:rsidP="005D0D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1.3.15</w:t>
      </w:r>
      <w:r w:rsidR="005D0D9A" w:rsidRPr="005D0D9A">
        <w:rPr>
          <w:rFonts w:ascii="Times New Roman" w:hAnsi="Times New Roman" w:cs="Times New Roman"/>
          <w:sz w:val="28"/>
          <w:szCs w:val="28"/>
        </w:rPr>
        <w:t>. Регистры бухгалтерского учета подписываются лицами, отвечающими за их формирование. Не допускается удаление отдельных реквизитов из унифицированных форм регистров бухгалтерского учета. В то же время возможно изменение (расширение, сужение) размеров граф и строк учетных регистров, а также включение в них дополнительных реквизитов (строк) и создание вкладных листов при изготовлении соответствующей бланочной продукции или формировании машинограмм учетных регистров.</w:t>
      </w:r>
    </w:p>
    <w:p w:rsidR="005D0D9A" w:rsidRDefault="00054E3E" w:rsidP="005D0D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1.3.16</w:t>
      </w:r>
      <w:r w:rsidR="005D0D9A">
        <w:rPr>
          <w:rFonts w:ascii="Times New Roman" w:hAnsi="Times New Roman" w:cs="Times New Roman"/>
          <w:sz w:val="28"/>
          <w:szCs w:val="28"/>
        </w:rPr>
        <w:t>. Регистры бухгалтерского учета могут составляться:</w:t>
      </w:r>
    </w:p>
    <w:p w:rsidR="005D0D9A" w:rsidRDefault="005D0D9A" w:rsidP="005D0D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том числе регистры по унифицированным формам электронных документов при отсутствии технической возможности их формирования и хранения в виде электронных документов;</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t>- на машинных носителях (в виде электронного документа с использованием электронной подписи в установленном законодательством порядке).</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t>При составлении регистров бухгалтерского учета на бумажных носителях их заполнение может осуществляться:</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lastRenderedPageBreak/>
        <w:t>- вручную;</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t>- с помощью компьютерной техники;</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t>- смешанным способом (частично вручную, частично с использованием компьютерной техники).</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t>Составление и хранение регистров бухгалтерского учета исключительно на машинных носителях возможно в случае, если они подписаны электронными подписями в установленном порядке.</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t>1.</w:t>
      </w:r>
      <w:r w:rsidR="00590BAC">
        <w:rPr>
          <w:rFonts w:ascii="Times New Roman" w:hAnsi="Times New Roman" w:cs="Times New Roman"/>
          <w:sz w:val="28"/>
          <w:szCs w:val="28"/>
        </w:rPr>
        <w:t>3</w:t>
      </w:r>
      <w:r w:rsidRPr="005D0D9A">
        <w:rPr>
          <w:rFonts w:ascii="Times New Roman" w:hAnsi="Times New Roman" w:cs="Times New Roman"/>
          <w:sz w:val="28"/>
          <w:szCs w:val="28"/>
        </w:rPr>
        <w:t>.</w:t>
      </w:r>
      <w:r w:rsidR="00054E3E">
        <w:rPr>
          <w:rFonts w:ascii="Times New Roman" w:hAnsi="Times New Roman" w:cs="Times New Roman"/>
          <w:sz w:val="28"/>
          <w:szCs w:val="28"/>
        </w:rPr>
        <w:t>17</w:t>
      </w:r>
      <w:r w:rsidRPr="005D0D9A">
        <w:rPr>
          <w:rFonts w:ascii="Times New Roman" w:hAnsi="Times New Roman" w:cs="Times New Roman"/>
          <w:sz w:val="28"/>
          <w:szCs w:val="28"/>
        </w:rPr>
        <w:t>. Регистры бухгалтерского учета формируются в виде книг, журналов, реестров, описей, ведомостей и карточек. Правильность отражения фактов хозяйственной жизни в регистрах бухгалтерского учета согласно предоставленным для регистрации первичным (сводным) учетным документам обеспечивают лица, ответственные за ведение регистров (составившие и подписавшие их).</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t>Формирование регистров бухгалтерского учета (Журналов операций и Главной книги) по сведениям, составляющим государственную тайну, осуществляется обособленно и с соблюдением норм законодательства РФ о защите государственной тайны.</w:t>
      </w:r>
    </w:p>
    <w:p w:rsidR="005D0D9A" w:rsidRPr="005D0D9A" w:rsidRDefault="00590BAC" w:rsidP="005D0D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54E3E">
        <w:rPr>
          <w:rFonts w:ascii="Times New Roman" w:hAnsi="Times New Roman" w:cs="Times New Roman"/>
          <w:sz w:val="28"/>
          <w:szCs w:val="28"/>
        </w:rPr>
        <w:t>.18</w:t>
      </w:r>
      <w:r w:rsidR="005D0D9A" w:rsidRPr="005D0D9A">
        <w:rPr>
          <w:rFonts w:ascii="Times New Roman" w:hAnsi="Times New Roman" w:cs="Times New Roman"/>
          <w:sz w:val="28"/>
          <w:szCs w:val="28"/>
        </w:rPr>
        <w:t>. В регистре бухгалтерского учета не допускаются исправления, не санкционированные лицами, ответственными за ведение данного регистра.</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t>Исправление в регистре бухгалтерского учета должно содержать:</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t>1) дату исправления;</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t>2) подписи лиц, ответственных за ведение конкретного регистра (с указанием фамилий и инициалов либо иных реквизитов, необходимых для идентификации этих лиц).</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t>Порядок исправления ошибки, обнаруженной в регистрах бухгалтерского учета, зависит от момента ее обнаружения и производитс</w:t>
      </w:r>
      <w:r>
        <w:rPr>
          <w:rFonts w:ascii="Times New Roman" w:hAnsi="Times New Roman" w:cs="Times New Roman"/>
          <w:sz w:val="28"/>
          <w:szCs w:val="28"/>
        </w:rPr>
        <w:t>я в соответствии с Инструкцией №</w:t>
      </w:r>
      <w:r w:rsidRPr="005D0D9A">
        <w:rPr>
          <w:rFonts w:ascii="Times New Roman" w:hAnsi="Times New Roman" w:cs="Times New Roman"/>
          <w:sz w:val="28"/>
          <w:szCs w:val="28"/>
        </w:rPr>
        <w:t> 157н и СГС «Учетная политика». Исправительные записи оформляются Бухгалтерскими справками (</w:t>
      </w:r>
      <w:hyperlink r:id="rId13" w:history="1">
        <w:r w:rsidRPr="005D0D9A">
          <w:rPr>
            <w:rFonts w:ascii="Times New Roman" w:hAnsi="Times New Roman" w:cs="Times New Roman"/>
            <w:sz w:val="28"/>
            <w:szCs w:val="28"/>
          </w:rPr>
          <w:t>ф. 0504833</w:t>
        </w:r>
      </w:hyperlink>
      <w:r w:rsidRPr="005D0D9A">
        <w:rPr>
          <w:rFonts w:ascii="Times New Roman" w:hAnsi="Times New Roman" w:cs="Times New Roman"/>
          <w:sz w:val="28"/>
          <w:szCs w:val="28"/>
        </w:rPr>
        <w:t>).</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t>Исправления данных в электронных базах без соответствующего документального оформления не допускается.</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t>1.</w:t>
      </w:r>
      <w:r w:rsidR="00054E3E">
        <w:rPr>
          <w:rFonts w:ascii="Times New Roman" w:hAnsi="Times New Roman" w:cs="Times New Roman"/>
          <w:sz w:val="28"/>
          <w:szCs w:val="28"/>
        </w:rPr>
        <w:t>3.19</w:t>
      </w:r>
      <w:r w:rsidRPr="005D0D9A">
        <w:rPr>
          <w:rFonts w:ascii="Times New Roman" w:hAnsi="Times New Roman" w:cs="Times New Roman"/>
          <w:sz w:val="28"/>
          <w:szCs w:val="28"/>
        </w:rPr>
        <w:t>. По истечении каждого отчетного периода (месяца, квартала, года) подобранные и систематизированные первичные (сводные) учетные документы, сформированные на бумажном носителе и относящиеся к соответствующим Журналам операций, сброшюровываются в папку (дело). На обложке папки (дела) указывается:</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t>- наименование Учреждения;</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t>- название и порядковый номер папки (дела);</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t>- период (дата), за который сформирован регистр бухгалтерского учета (Журнал операций), с указанием года и месяца (числа);</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t>- наименование регистра бухгалтерского учета (Журнала операций), с указанием при наличии его номера;</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t>- количество листов в папке (деле);</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t>- срока хранения:</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t>- иных данных, предусмотренных внутренних локальным актом регулирующий порядок документооборота и архивного дела в Учреждении.</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lastRenderedPageBreak/>
        <w:t>При незначительном количестве документов в течение нескольких месяцев одного финансового года допускается их подшивка в одну папку (дело).</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t>1.</w:t>
      </w:r>
      <w:r w:rsidR="00590BAC">
        <w:rPr>
          <w:rFonts w:ascii="Times New Roman" w:hAnsi="Times New Roman" w:cs="Times New Roman"/>
          <w:sz w:val="28"/>
          <w:szCs w:val="28"/>
        </w:rPr>
        <w:t>3</w:t>
      </w:r>
      <w:r w:rsidRPr="005D0D9A">
        <w:rPr>
          <w:rFonts w:ascii="Times New Roman" w:hAnsi="Times New Roman" w:cs="Times New Roman"/>
          <w:sz w:val="28"/>
          <w:szCs w:val="28"/>
        </w:rPr>
        <w:t>.2</w:t>
      </w:r>
      <w:r w:rsidR="00054E3E">
        <w:rPr>
          <w:rFonts w:ascii="Times New Roman" w:hAnsi="Times New Roman" w:cs="Times New Roman"/>
          <w:sz w:val="28"/>
          <w:szCs w:val="28"/>
        </w:rPr>
        <w:t>0</w:t>
      </w:r>
      <w:r w:rsidRPr="005D0D9A">
        <w:rPr>
          <w:rFonts w:ascii="Times New Roman" w:hAnsi="Times New Roman" w:cs="Times New Roman"/>
          <w:sz w:val="28"/>
          <w:szCs w:val="28"/>
        </w:rPr>
        <w:t>. В случае обнаружения пропажи или уничтожения первичных учетных документов работник, обнаруживший пропажу, незамедлительно сообщает об этом руководителю Учреждения в письменном виде</w:t>
      </w:r>
      <w:r w:rsidR="002164C1">
        <w:rPr>
          <w:rFonts w:ascii="Times New Roman" w:hAnsi="Times New Roman" w:cs="Times New Roman"/>
          <w:sz w:val="28"/>
          <w:szCs w:val="28"/>
        </w:rPr>
        <w:t xml:space="preserve"> </w:t>
      </w:r>
      <w:r w:rsidR="002164C1" w:rsidRPr="005D0D9A">
        <w:rPr>
          <w:rFonts w:ascii="Times New Roman" w:hAnsi="Times New Roman" w:cs="Times New Roman"/>
          <w:sz w:val="28"/>
          <w:szCs w:val="28"/>
        </w:rPr>
        <w:t>с кратким изложением обстоятельств утраты документов</w:t>
      </w:r>
      <w:r w:rsidRPr="005D0D9A">
        <w:rPr>
          <w:rFonts w:ascii="Times New Roman" w:hAnsi="Times New Roman" w:cs="Times New Roman"/>
          <w:sz w:val="28"/>
          <w:szCs w:val="28"/>
        </w:rPr>
        <w:t>.</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t>Расследование причин пропажи или уничтожения первичных документов осуществляется комиссией в сроки, утвержденные приказом руководителя Учреждения.</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t>1.</w:t>
      </w:r>
      <w:r w:rsidR="00590BAC">
        <w:rPr>
          <w:rFonts w:ascii="Times New Roman" w:hAnsi="Times New Roman" w:cs="Times New Roman"/>
          <w:sz w:val="28"/>
          <w:szCs w:val="28"/>
        </w:rPr>
        <w:t>3</w:t>
      </w:r>
      <w:r w:rsidRPr="005D0D9A">
        <w:rPr>
          <w:rFonts w:ascii="Times New Roman" w:hAnsi="Times New Roman" w:cs="Times New Roman"/>
          <w:sz w:val="28"/>
          <w:szCs w:val="28"/>
        </w:rPr>
        <w:t>.2</w:t>
      </w:r>
      <w:r w:rsidR="00054E3E">
        <w:rPr>
          <w:rFonts w:ascii="Times New Roman" w:hAnsi="Times New Roman" w:cs="Times New Roman"/>
          <w:sz w:val="28"/>
          <w:szCs w:val="28"/>
        </w:rPr>
        <w:t>1</w:t>
      </w:r>
      <w:r w:rsidRPr="005D0D9A">
        <w:rPr>
          <w:rFonts w:ascii="Times New Roman" w:hAnsi="Times New Roman" w:cs="Times New Roman"/>
          <w:sz w:val="28"/>
          <w:szCs w:val="28"/>
        </w:rPr>
        <w:t>. В Учреждении устанавливаются сроки хранения первичных (сводных) учетных документов, регистров бухгалтерского учета, бухгалтерской отчетности и                                                                                                                                                                                                                            иных документов, связанных с организацией и ведением бухгалтерского учета в  соответствии с  действующим законодательством, а также локальными актами Учреждения.</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t>Бухгалтерские документы хранятся в архиве Учреждения.</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t>Исчисление сроков хранения документов производится с 1 января года, следующего за годом окончания их делопроизводства.</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t>Уничтожение документов, постоянного хранения запрещается.</w:t>
      </w:r>
    </w:p>
    <w:p w:rsidR="005D0D9A" w:rsidRPr="005D0D9A" w:rsidRDefault="005D0D9A" w:rsidP="005D0D9A">
      <w:pPr>
        <w:spacing w:after="0" w:line="240" w:lineRule="auto"/>
        <w:ind w:firstLine="709"/>
        <w:jc w:val="both"/>
        <w:rPr>
          <w:rFonts w:ascii="Times New Roman" w:hAnsi="Times New Roman" w:cs="Times New Roman"/>
          <w:sz w:val="28"/>
          <w:szCs w:val="28"/>
        </w:rPr>
      </w:pPr>
      <w:r w:rsidRPr="005D0D9A">
        <w:rPr>
          <w:rFonts w:ascii="Times New Roman" w:hAnsi="Times New Roman" w:cs="Times New Roman"/>
          <w:sz w:val="28"/>
          <w:szCs w:val="28"/>
        </w:rPr>
        <w:t>Порядок хранения и уничтожения документов бухгалтерского учета в Учреждении определяется отдельным приказом руководителя Учреждения.</w:t>
      </w:r>
    </w:p>
    <w:p w:rsidR="000D27C5" w:rsidRDefault="00054E3E" w:rsidP="000D27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1.3.22</w:t>
      </w:r>
      <w:r w:rsidR="000D27C5" w:rsidRPr="000D27C5">
        <w:rPr>
          <w:rFonts w:ascii="Times New Roman" w:hAnsi="Times New Roman" w:cs="Times New Roman"/>
          <w:sz w:val="28"/>
          <w:szCs w:val="28"/>
        </w:rPr>
        <w:t>. В Учреждении применяется следующая периодичность формирования на бумажных носителях регистров, сформированных с помощью специализированного программного обеспечения без заверения усиленной квалифицированной электронной подписью:</w:t>
      </w:r>
    </w:p>
    <w:p w:rsidR="000D27C5" w:rsidRDefault="000D27C5" w:rsidP="000D27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Журнал регистрации приходных и расходных кассовых документов (ф. 0310003) – ежедневно;</w:t>
      </w:r>
    </w:p>
    <w:p w:rsidR="007313BE" w:rsidRPr="007313BE" w:rsidRDefault="007313BE" w:rsidP="007313BE">
      <w:pPr>
        <w:spacing w:after="0" w:line="240" w:lineRule="auto"/>
        <w:ind w:firstLine="709"/>
        <w:jc w:val="both"/>
        <w:rPr>
          <w:rFonts w:ascii="Times New Roman" w:hAnsi="Times New Roman" w:cs="Times New Roman"/>
          <w:sz w:val="28"/>
          <w:szCs w:val="28"/>
        </w:rPr>
      </w:pPr>
      <w:r w:rsidRPr="007313BE">
        <w:rPr>
          <w:rFonts w:ascii="Times New Roman" w:hAnsi="Times New Roman" w:cs="Times New Roman"/>
          <w:sz w:val="28"/>
          <w:szCs w:val="28"/>
        </w:rPr>
        <w:t xml:space="preserve">- Инвентарная карточка учета нефинансовых активов (ф. 0504031) </w:t>
      </w:r>
      <w:r>
        <w:rPr>
          <w:rFonts w:ascii="Times New Roman" w:hAnsi="Times New Roman" w:cs="Times New Roman"/>
          <w:sz w:val="28"/>
          <w:szCs w:val="28"/>
        </w:rPr>
        <w:t>–</w:t>
      </w:r>
      <w:r w:rsidRPr="007313BE">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7313BE">
        <w:rPr>
          <w:rFonts w:ascii="Times New Roman" w:hAnsi="Times New Roman" w:cs="Times New Roman"/>
          <w:sz w:val="28"/>
          <w:szCs w:val="28"/>
        </w:rPr>
        <w:t>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ежегодно со сведениями о начисленной амортизации;</w:t>
      </w:r>
    </w:p>
    <w:p w:rsidR="007313BE" w:rsidRPr="007313BE" w:rsidRDefault="007313BE" w:rsidP="007313BE">
      <w:pPr>
        <w:spacing w:after="0" w:line="240" w:lineRule="auto"/>
        <w:ind w:firstLine="709"/>
        <w:jc w:val="both"/>
        <w:rPr>
          <w:rFonts w:ascii="Times New Roman" w:hAnsi="Times New Roman" w:cs="Times New Roman"/>
          <w:sz w:val="28"/>
          <w:szCs w:val="28"/>
        </w:rPr>
      </w:pPr>
      <w:r w:rsidRPr="007313BE">
        <w:rPr>
          <w:rFonts w:ascii="Times New Roman" w:hAnsi="Times New Roman" w:cs="Times New Roman"/>
          <w:sz w:val="28"/>
          <w:szCs w:val="28"/>
        </w:rPr>
        <w:t xml:space="preserve">- Инвентарная карточка группового учета нефинансовых активов (ф. 0504032) </w:t>
      </w:r>
      <w:r>
        <w:rPr>
          <w:rFonts w:ascii="Times New Roman" w:hAnsi="Times New Roman" w:cs="Times New Roman"/>
          <w:sz w:val="28"/>
          <w:szCs w:val="28"/>
        </w:rPr>
        <w:t>–</w:t>
      </w:r>
      <w:r w:rsidRPr="007313BE">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7313BE">
        <w:rPr>
          <w:rFonts w:ascii="Times New Roman" w:hAnsi="Times New Roman" w:cs="Times New Roman"/>
          <w:sz w:val="28"/>
          <w:szCs w:val="28"/>
        </w:rPr>
        <w:t>принятии объектов к учету, по мере внесения изменений и при выбытии;</w:t>
      </w:r>
    </w:p>
    <w:p w:rsidR="007313BE" w:rsidRPr="007313BE" w:rsidRDefault="007313BE" w:rsidP="007313BE">
      <w:pPr>
        <w:spacing w:after="0" w:line="240" w:lineRule="auto"/>
        <w:ind w:firstLine="709"/>
        <w:jc w:val="both"/>
        <w:rPr>
          <w:rFonts w:ascii="Times New Roman" w:hAnsi="Times New Roman" w:cs="Times New Roman"/>
          <w:sz w:val="28"/>
          <w:szCs w:val="28"/>
        </w:rPr>
      </w:pPr>
      <w:r w:rsidRPr="007313BE">
        <w:rPr>
          <w:rFonts w:ascii="Times New Roman" w:hAnsi="Times New Roman" w:cs="Times New Roman"/>
          <w:sz w:val="28"/>
          <w:szCs w:val="28"/>
        </w:rPr>
        <w:t xml:space="preserve">- Опись инвентарных карточек по учету нефинансовых активов (ф. 0504033), Инвентарный список нефинансовых активов (ф. 0504034) </w:t>
      </w:r>
      <w:r>
        <w:rPr>
          <w:rFonts w:ascii="Times New Roman" w:hAnsi="Times New Roman" w:cs="Times New Roman"/>
          <w:sz w:val="28"/>
          <w:szCs w:val="28"/>
        </w:rPr>
        <w:t>–</w:t>
      </w:r>
      <w:r w:rsidRPr="007313BE">
        <w:rPr>
          <w:rFonts w:ascii="Times New Roman" w:hAnsi="Times New Roman" w:cs="Times New Roman"/>
          <w:sz w:val="28"/>
          <w:szCs w:val="28"/>
        </w:rPr>
        <w:t xml:space="preserve"> ежегодно</w:t>
      </w:r>
      <w:r>
        <w:rPr>
          <w:rFonts w:ascii="Times New Roman" w:hAnsi="Times New Roman" w:cs="Times New Roman"/>
          <w:sz w:val="28"/>
          <w:szCs w:val="28"/>
        </w:rPr>
        <w:t xml:space="preserve">, </w:t>
      </w:r>
      <w:r w:rsidRPr="007313BE">
        <w:rPr>
          <w:rFonts w:ascii="Times New Roman" w:hAnsi="Times New Roman" w:cs="Times New Roman"/>
          <w:sz w:val="28"/>
          <w:szCs w:val="28"/>
        </w:rPr>
        <w:t>в последний рабочий день года. Опись инвентарных карточек (ф. 0504033) составляется без включения информации об инвентарных объектах, выбывших до начала установленного периода;</w:t>
      </w:r>
    </w:p>
    <w:p w:rsidR="007313BE" w:rsidRPr="007313BE" w:rsidRDefault="007313BE" w:rsidP="007313BE">
      <w:pPr>
        <w:spacing w:after="0" w:line="240" w:lineRule="auto"/>
        <w:ind w:firstLine="709"/>
        <w:jc w:val="both"/>
        <w:rPr>
          <w:rFonts w:ascii="Times New Roman" w:hAnsi="Times New Roman" w:cs="Times New Roman"/>
          <w:sz w:val="28"/>
          <w:szCs w:val="28"/>
        </w:rPr>
      </w:pPr>
      <w:r w:rsidRPr="007313BE">
        <w:rPr>
          <w:rFonts w:ascii="Times New Roman" w:hAnsi="Times New Roman" w:cs="Times New Roman"/>
          <w:sz w:val="28"/>
          <w:szCs w:val="28"/>
        </w:rPr>
        <w:t xml:space="preserve">- Накопительные ведомости по приходу/ расходу продуктов питания (ф. 0504037, ф. 0504038) </w:t>
      </w:r>
      <w:r>
        <w:rPr>
          <w:rFonts w:ascii="Times New Roman" w:hAnsi="Times New Roman" w:cs="Times New Roman"/>
          <w:sz w:val="28"/>
          <w:szCs w:val="28"/>
        </w:rPr>
        <w:t>–</w:t>
      </w:r>
      <w:r w:rsidRPr="007313BE">
        <w:rPr>
          <w:rFonts w:ascii="Times New Roman" w:hAnsi="Times New Roman" w:cs="Times New Roman"/>
          <w:sz w:val="28"/>
          <w:szCs w:val="28"/>
        </w:rPr>
        <w:t xml:space="preserve"> ежемесячно</w:t>
      </w:r>
      <w:r>
        <w:rPr>
          <w:rFonts w:ascii="Times New Roman" w:hAnsi="Times New Roman" w:cs="Times New Roman"/>
          <w:sz w:val="28"/>
          <w:szCs w:val="28"/>
        </w:rPr>
        <w:t>;</w:t>
      </w:r>
    </w:p>
    <w:p w:rsidR="007313BE" w:rsidRPr="007313BE" w:rsidRDefault="007313BE" w:rsidP="007313BE">
      <w:pPr>
        <w:spacing w:after="0" w:line="240" w:lineRule="auto"/>
        <w:ind w:firstLine="709"/>
        <w:jc w:val="both"/>
        <w:rPr>
          <w:rFonts w:ascii="Times New Roman" w:hAnsi="Times New Roman" w:cs="Times New Roman"/>
          <w:sz w:val="28"/>
          <w:szCs w:val="28"/>
        </w:rPr>
      </w:pPr>
      <w:r w:rsidRPr="007313BE">
        <w:rPr>
          <w:rFonts w:ascii="Times New Roman" w:hAnsi="Times New Roman" w:cs="Times New Roman"/>
          <w:sz w:val="28"/>
          <w:szCs w:val="28"/>
        </w:rPr>
        <w:t xml:space="preserve">- Книга учета бланков строгой (ф. 0504045) отчетности </w:t>
      </w:r>
      <w:r>
        <w:rPr>
          <w:rFonts w:ascii="Times New Roman" w:hAnsi="Times New Roman" w:cs="Times New Roman"/>
          <w:sz w:val="28"/>
          <w:szCs w:val="28"/>
        </w:rPr>
        <w:t>–</w:t>
      </w:r>
      <w:r w:rsidRPr="007313BE">
        <w:rPr>
          <w:rFonts w:ascii="Times New Roman" w:hAnsi="Times New Roman" w:cs="Times New Roman"/>
          <w:sz w:val="28"/>
          <w:szCs w:val="28"/>
        </w:rPr>
        <w:t xml:space="preserve"> ежемесячно</w:t>
      </w:r>
      <w:r>
        <w:rPr>
          <w:rFonts w:ascii="Times New Roman" w:hAnsi="Times New Roman" w:cs="Times New Roman"/>
          <w:sz w:val="28"/>
          <w:szCs w:val="28"/>
        </w:rPr>
        <w:t>;</w:t>
      </w:r>
    </w:p>
    <w:p w:rsidR="007313BE" w:rsidRPr="007313BE" w:rsidRDefault="007313BE" w:rsidP="007313BE">
      <w:pPr>
        <w:spacing w:after="0" w:line="240" w:lineRule="auto"/>
        <w:ind w:firstLine="709"/>
        <w:jc w:val="both"/>
        <w:rPr>
          <w:rFonts w:ascii="Times New Roman" w:hAnsi="Times New Roman" w:cs="Times New Roman"/>
          <w:sz w:val="28"/>
          <w:szCs w:val="28"/>
        </w:rPr>
      </w:pPr>
      <w:r w:rsidRPr="007313BE">
        <w:rPr>
          <w:rFonts w:ascii="Times New Roman" w:hAnsi="Times New Roman" w:cs="Times New Roman"/>
          <w:sz w:val="28"/>
          <w:szCs w:val="28"/>
        </w:rPr>
        <w:t>- Книга аналитического учета депонированной зарплаты, денежного довольствия и стипендий (ф. 0504048) – ежемесячно;</w:t>
      </w:r>
    </w:p>
    <w:p w:rsidR="007313BE" w:rsidRPr="007313BE" w:rsidRDefault="007313BE" w:rsidP="007313BE">
      <w:pPr>
        <w:spacing w:after="0" w:line="240" w:lineRule="auto"/>
        <w:ind w:firstLine="709"/>
        <w:jc w:val="both"/>
        <w:rPr>
          <w:rFonts w:ascii="Times New Roman" w:hAnsi="Times New Roman" w:cs="Times New Roman"/>
          <w:sz w:val="28"/>
          <w:szCs w:val="28"/>
        </w:rPr>
      </w:pPr>
      <w:r w:rsidRPr="007313BE">
        <w:rPr>
          <w:rFonts w:ascii="Times New Roman" w:hAnsi="Times New Roman" w:cs="Times New Roman"/>
          <w:sz w:val="28"/>
          <w:szCs w:val="28"/>
        </w:rPr>
        <w:lastRenderedPageBreak/>
        <w:t xml:space="preserve">- Реестр карточек (ф. 0504052) </w:t>
      </w:r>
      <w:r>
        <w:rPr>
          <w:rFonts w:ascii="Times New Roman" w:hAnsi="Times New Roman" w:cs="Times New Roman"/>
          <w:sz w:val="28"/>
          <w:szCs w:val="28"/>
        </w:rPr>
        <w:t>–</w:t>
      </w:r>
      <w:r w:rsidRPr="007313BE">
        <w:rPr>
          <w:rFonts w:ascii="Times New Roman" w:hAnsi="Times New Roman" w:cs="Times New Roman"/>
          <w:sz w:val="28"/>
          <w:szCs w:val="28"/>
        </w:rPr>
        <w:t xml:space="preserve"> ежемесячно</w:t>
      </w:r>
      <w:r>
        <w:rPr>
          <w:rFonts w:ascii="Times New Roman" w:hAnsi="Times New Roman" w:cs="Times New Roman"/>
          <w:sz w:val="28"/>
          <w:szCs w:val="28"/>
        </w:rPr>
        <w:t>;</w:t>
      </w:r>
    </w:p>
    <w:p w:rsidR="007313BE" w:rsidRPr="007313BE" w:rsidRDefault="007313BE" w:rsidP="007313BE">
      <w:pPr>
        <w:spacing w:after="0" w:line="240" w:lineRule="auto"/>
        <w:ind w:firstLine="709"/>
        <w:jc w:val="both"/>
        <w:rPr>
          <w:rFonts w:ascii="Times New Roman" w:hAnsi="Times New Roman" w:cs="Times New Roman"/>
          <w:sz w:val="28"/>
          <w:szCs w:val="28"/>
        </w:rPr>
      </w:pPr>
      <w:r w:rsidRPr="007313BE">
        <w:rPr>
          <w:rFonts w:ascii="Times New Roman" w:hAnsi="Times New Roman" w:cs="Times New Roman"/>
          <w:sz w:val="28"/>
          <w:szCs w:val="28"/>
        </w:rPr>
        <w:t xml:space="preserve">- Журналы учета (ф. 0504064, ф. 0504071 и иные) </w:t>
      </w:r>
      <w:r>
        <w:rPr>
          <w:rFonts w:ascii="Times New Roman" w:hAnsi="Times New Roman" w:cs="Times New Roman"/>
          <w:sz w:val="28"/>
          <w:szCs w:val="28"/>
        </w:rPr>
        <w:t>–</w:t>
      </w:r>
      <w:r w:rsidRPr="007313BE">
        <w:rPr>
          <w:rFonts w:ascii="Times New Roman" w:hAnsi="Times New Roman" w:cs="Times New Roman"/>
          <w:sz w:val="28"/>
          <w:szCs w:val="28"/>
        </w:rPr>
        <w:t xml:space="preserve"> ежемесячно</w:t>
      </w:r>
      <w:r>
        <w:rPr>
          <w:rFonts w:ascii="Times New Roman" w:hAnsi="Times New Roman" w:cs="Times New Roman"/>
          <w:sz w:val="28"/>
          <w:szCs w:val="28"/>
        </w:rPr>
        <w:t>;</w:t>
      </w:r>
    </w:p>
    <w:p w:rsidR="007313BE" w:rsidRPr="007313BE" w:rsidRDefault="007313BE" w:rsidP="007313BE">
      <w:pPr>
        <w:spacing w:after="0" w:line="240" w:lineRule="auto"/>
        <w:ind w:firstLine="709"/>
        <w:jc w:val="both"/>
        <w:rPr>
          <w:rFonts w:ascii="Times New Roman" w:hAnsi="Times New Roman" w:cs="Times New Roman"/>
          <w:sz w:val="28"/>
          <w:szCs w:val="28"/>
        </w:rPr>
      </w:pPr>
      <w:r w:rsidRPr="007313BE">
        <w:rPr>
          <w:rFonts w:ascii="Times New Roman" w:hAnsi="Times New Roman" w:cs="Times New Roman"/>
          <w:sz w:val="28"/>
          <w:szCs w:val="28"/>
        </w:rPr>
        <w:t xml:space="preserve">- Главная книга (ф.0504072) </w:t>
      </w:r>
      <w:r>
        <w:rPr>
          <w:rFonts w:ascii="Times New Roman" w:hAnsi="Times New Roman" w:cs="Times New Roman"/>
          <w:sz w:val="28"/>
          <w:szCs w:val="28"/>
        </w:rPr>
        <w:t>–</w:t>
      </w:r>
      <w:r w:rsidRPr="007313BE">
        <w:rPr>
          <w:rFonts w:ascii="Times New Roman" w:hAnsi="Times New Roman" w:cs="Times New Roman"/>
          <w:sz w:val="28"/>
          <w:szCs w:val="28"/>
        </w:rPr>
        <w:t xml:space="preserve"> ежемесячно</w:t>
      </w:r>
      <w:r>
        <w:rPr>
          <w:rFonts w:ascii="Times New Roman" w:hAnsi="Times New Roman" w:cs="Times New Roman"/>
          <w:sz w:val="28"/>
          <w:szCs w:val="28"/>
        </w:rPr>
        <w:t>;</w:t>
      </w:r>
    </w:p>
    <w:p w:rsidR="000D27C5" w:rsidRDefault="007313BE" w:rsidP="000D27C5">
      <w:pPr>
        <w:spacing w:after="0" w:line="240" w:lineRule="auto"/>
        <w:ind w:firstLine="709"/>
        <w:jc w:val="both"/>
        <w:rPr>
          <w:rFonts w:ascii="Times New Roman" w:hAnsi="Times New Roman" w:cs="Times New Roman"/>
          <w:sz w:val="28"/>
          <w:szCs w:val="28"/>
        </w:rPr>
      </w:pPr>
      <w:r w:rsidRPr="007313BE">
        <w:rPr>
          <w:rFonts w:ascii="Times New Roman" w:hAnsi="Times New Roman" w:cs="Times New Roman"/>
          <w:sz w:val="28"/>
          <w:szCs w:val="28"/>
        </w:rPr>
        <w:t>- иные регистры, не указанные выше – по мере необходимости и ежеквартально, в последний рабочий день квартала</w:t>
      </w:r>
      <w:r>
        <w:rPr>
          <w:rFonts w:ascii="Times New Roman" w:hAnsi="Times New Roman" w:cs="Times New Roman"/>
          <w:sz w:val="28"/>
          <w:szCs w:val="28"/>
        </w:rPr>
        <w:t>.</w:t>
      </w:r>
    </w:p>
    <w:p w:rsidR="007313BE" w:rsidRPr="007313BE" w:rsidRDefault="00054E3E" w:rsidP="007313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1.3.23</w:t>
      </w:r>
      <w:r w:rsidR="007313BE" w:rsidRPr="007313BE">
        <w:rPr>
          <w:rFonts w:ascii="Times New Roman" w:hAnsi="Times New Roman" w:cs="Times New Roman"/>
          <w:sz w:val="28"/>
          <w:szCs w:val="28"/>
        </w:rPr>
        <w:t>. Регистры бухгалтерского учета, оформленные в виде электронного документа с использованием усиленной квалифицированной электронной подписи, хранятся в Бухгалтерии в течение 10 лет после окончания года, в котором (за который) они были составлены, на специальном съемном носителе.</w:t>
      </w:r>
    </w:p>
    <w:p w:rsidR="007313BE" w:rsidRPr="007313BE" w:rsidRDefault="007313BE" w:rsidP="000D27C5">
      <w:pPr>
        <w:spacing w:after="0" w:line="240" w:lineRule="auto"/>
        <w:ind w:firstLine="709"/>
        <w:jc w:val="both"/>
        <w:rPr>
          <w:rFonts w:ascii="Times New Roman" w:hAnsi="Times New Roman" w:cs="Times New Roman"/>
          <w:b/>
          <w:i/>
          <w:sz w:val="28"/>
          <w:szCs w:val="28"/>
        </w:rPr>
      </w:pPr>
      <w:r w:rsidRPr="00E571B2">
        <w:rPr>
          <w:rFonts w:ascii="Times New Roman" w:hAnsi="Times New Roman" w:cs="Times New Roman"/>
          <w:sz w:val="28"/>
          <w:szCs w:val="28"/>
        </w:rPr>
        <w:t>1.3.2</w:t>
      </w:r>
      <w:r w:rsidR="00054E3E" w:rsidRPr="00E571B2">
        <w:rPr>
          <w:rFonts w:ascii="Times New Roman" w:hAnsi="Times New Roman" w:cs="Times New Roman"/>
          <w:sz w:val="28"/>
          <w:szCs w:val="28"/>
        </w:rPr>
        <w:t>4</w:t>
      </w:r>
      <w:r w:rsidRPr="00E571B2">
        <w:rPr>
          <w:rFonts w:ascii="Times New Roman" w:hAnsi="Times New Roman" w:cs="Times New Roman"/>
          <w:sz w:val="28"/>
          <w:szCs w:val="28"/>
        </w:rPr>
        <w:t xml:space="preserve">. Контроль выдачи и перемещения путевых листов между сотрудниками (структурными подразделениями) обеспечивается в Учреждении ведением Журнала регистрации путевых листов. Для этого применяется типовая межотраслевая форма № 8 «Журнал учета движения путевых листов», утвержденная постановлением Госкомстата России от 28.11.97 № 78. Ответственным за ведение Журнала регистрации путевых листов является механик. </w:t>
      </w:r>
    </w:p>
    <w:p w:rsidR="007313BE" w:rsidRPr="007313BE" w:rsidRDefault="00054E3E" w:rsidP="007313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1.3.25</w:t>
      </w:r>
      <w:r w:rsidR="007313BE">
        <w:rPr>
          <w:rFonts w:ascii="Times New Roman" w:hAnsi="Times New Roman" w:cs="Times New Roman"/>
          <w:sz w:val="28"/>
          <w:szCs w:val="28"/>
        </w:rPr>
        <w:t xml:space="preserve">. </w:t>
      </w:r>
      <w:r w:rsidR="007313BE" w:rsidRPr="007313BE">
        <w:rPr>
          <w:rFonts w:ascii="Times New Roman" w:hAnsi="Times New Roman" w:cs="Times New Roman"/>
          <w:sz w:val="28"/>
          <w:szCs w:val="28"/>
        </w:rPr>
        <w:t>Копии электронных документов формируются на бумажном носителе путем распечатывания и заверяются с указанием:</w:t>
      </w:r>
    </w:p>
    <w:p w:rsidR="007313BE" w:rsidRPr="007313BE" w:rsidRDefault="007313BE" w:rsidP="007313BE">
      <w:pPr>
        <w:spacing w:after="0" w:line="240" w:lineRule="auto"/>
        <w:ind w:firstLine="709"/>
        <w:jc w:val="both"/>
        <w:rPr>
          <w:rFonts w:ascii="Times New Roman" w:hAnsi="Times New Roman" w:cs="Times New Roman"/>
          <w:sz w:val="28"/>
          <w:szCs w:val="28"/>
        </w:rPr>
      </w:pPr>
      <w:r w:rsidRPr="007313BE">
        <w:rPr>
          <w:rFonts w:ascii="Times New Roman" w:hAnsi="Times New Roman" w:cs="Times New Roman"/>
          <w:sz w:val="28"/>
          <w:szCs w:val="28"/>
        </w:rPr>
        <w:t xml:space="preserve">- надписи "Копия электронного документа верна" (оттиском штампа или собственноручной записью текста); </w:t>
      </w:r>
    </w:p>
    <w:p w:rsidR="007313BE" w:rsidRPr="007313BE" w:rsidRDefault="007313BE" w:rsidP="007313BE">
      <w:pPr>
        <w:spacing w:after="0" w:line="240" w:lineRule="auto"/>
        <w:ind w:firstLine="709"/>
        <w:jc w:val="both"/>
        <w:rPr>
          <w:rFonts w:ascii="Times New Roman" w:hAnsi="Times New Roman" w:cs="Times New Roman"/>
          <w:sz w:val="28"/>
          <w:szCs w:val="28"/>
        </w:rPr>
      </w:pPr>
      <w:r w:rsidRPr="007313BE">
        <w:rPr>
          <w:rFonts w:ascii="Times New Roman" w:hAnsi="Times New Roman" w:cs="Times New Roman"/>
          <w:sz w:val="28"/>
          <w:szCs w:val="28"/>
        </w:rPr>
        <w:t>- должности, фамилии и инициалов заверившего их лица, а также его личной подписи;</w:t>
      </w:r>
    </w:p>
    <w:p w:rsidR="007313BE" w:rsidRPr="007313BE" w:rsidRDefault="007313BE" w:rsidP="007313BE">
      <w:pPr>
        <w:spacing w:after="0" w:line="240" w:lineRule="auto"/>
        <w:ind w:firstLine="709"/>
        <w:jc w:val="both"/>
        <w:rPr>
          <w:rFonts w:ascii="Times New Roman" w:hAnsi="Times New Roman" w:cs="Times New Roman"/>
          <w:sz w:val="28"/>
          <w:szCs w:val="28"/>
        </w:rPr>
      </w:pPr>
      <w:r w:rsidRPr="007313BE">
        <w:rPr>
          <w:rFonts w:ascii="Times New Roman" w:hAnsi="Times New Roman" w:cs="Times New Roman"/>
          <w:sz w:val="28"/>
          <w:szCs w:val="28"/>
        </w:rPr>
        <w:t>- даты заверения.</w:t>
      </w:r>
    </w:p>
    <w:p w:rsidR="007313BE" w:rsidRPr="007313BE" w:rsidRDefault="007313BE" w:rsidP="007313BE">
      <w:pPr>
        <w:spacing w:after="0" w:line="240" w:lineRule="auto"/>
        <w:ind w:firstLine="709"/>
        <w:jc w:val="both"/>
        <w:rPr>
          <w:rFonts w:ascii="Times New Roman" w:hAnsi="Times New Roman" w:cs="Times New Roman"/>
          <w:sz w:val="28"/>
          <w:szCs w:val="28"/>
        </w:rPr>
      </w:pPr>
      <w:r w:rsidRPr="007313BE">
        <w:rPr>
          <w:rFonts w:ascii="Times New Roman" w:hAnsi="Times New Roman" w:cs="Times New Roman"/>
          <w:sz w:val="28"/>
          <w:szCs w:val="28"/>
        </w:rPr>
        <w:t>Исполнитель (лицо, заверившее копию) несет персональную ответственность за идентичность копии электронного документа на бумажном носителе ее электронному оригиналу.</w:t>
      </w:r>
    </w:p>
    <w:p w:rsidR="007313BE" w:rsidRPr="007313BE" w:rsidRDefault="007313BE" w:rsidP="007313BE">
      <w:pPr>
        <w:spacing w:after="0" w:line="240" w:lineRule="auto"/>
        <w:ind w:firstLine="709"/>
        <w:jc w:val="both"/>
        <w:rPr>
          <w:rFonts w:ascii="Times New Roman" w:hAnsi="Times New Roman" w:cs="Times New Roman"/>
          <w:sz w:val="28"/>
          <w:szCs w:val="28"/>
        </w:rPr>
      </w:pPr>
      <w:r w:rsidRPr="007313BE">
        <w:rPr>
          <w:rFonts w:ascii="Times New Roman" w:hAnsi="Times New Roman" w:cs="Times New Roman"/>
          <w:sz w:val="28"/>
          <w:szCs w:val="28"/>
        </w:rPr>
        <w:t>Копии документов, составленные на бумажном носителе, формируются на бумажном носителе путем копирования и заверяются с указанием:</w:t>
      </w:r>
    </w:p>
    <w:p w:rsidR="007313BE" w:rsidRPr="007313BE" w:rsidRDefault="007313BE" w:rsidP="007313BE">
      <w:pPr>
        <w:spacing w:after="0" w:line="240" w:lineRule="auto"/>
        <w:ind w:firstLine="709"/>
        <w:jc w:val="both"/>
        <w:rPr>
          <w:rFonts w:ascii="Times New Roman" w:hAnsi="Times New Roman" w:cs="Times New Roman"/>
          <w:sz w:val="28"/>
          <w:szCs w:val="28"/>
        </w:rPr>
      </w:pPr>
      <w:r w:rsidRPr="007313BE">
        <w:rPr>
          <w:rFonts w:ascii="Times New Roman" w:hAnsi="Times New Roman" w:cs="Times New Roman"/>
          <w:sz w:val="28"/>
          <w:szCs w:val="28"/>
        </w:rPr>
        <w:t xml:space="preserve">- надписи "Копия документа верна" (оттиском штампа или собственноручной записью текста); </w:t>
      </w:r>
    </w:p>
    <w:p w:rsidR="007313BE" w:rsidRPr="007313BE" w:rsidRDefault="007313BE" w:rsidP="007313BE">
      <w:pPr>
        <w:spacing w:after="0" w:line="240" w:lineRule="auto"/>
        <w:ind w:firstLine="709"/>
        <w:jc w:val="both"/>
        <w:rPr>
          <w:rFonts w:ascii="Times New Roman" w:hAnsi="Times New Roman" w:cs="Times New Roman"/>
          <w:sz w:val="28"/>
          <w:szCs w:val="28"/>
        </w:rPr>
      </w:pPr>
      <w:r w:rsidRPr="007313BE">
        <w:rPr>
          <w:rFonts w:ascii="Times New Roman" w:hAnsi="Times New Roman" w:cs="Times New Roman"/>
          <w:sz w:val="28"/>
          <w:szCs w:val="28"/>
        </w:rPr>
        <w:t>- должности, фамилии и инициалов заверившего их лица, а также его личной подписи;</w:t>
      </w:r>
    </w:p>
    <w:p w:rsidR="007313BE" w:rsidRPr="007313BE" w:rsidRDefault="007313BE" w:rsidP="007313BE">
      <w:pPr>
        <w:spacing w:after="0" w:line="240" w:lineRule="auto"/>
        <w:ind w:firstLine="709"/>
        <w:jc w:val="both"/>
        <w:rPr>
          <w:rFonts w:ascii="Times New Roman" w:hAnsi="Times New Roman" w:cs="Times New Roman"/>
          <w:sz w:val="28"/>
          <w:szCs w:val="28"/>
        </w:rPr>
      </w:pPr>
      <w:r w:rsidRPr="007313BE">
        <w:rPr>
          <w:rFonts w:ascii="Times New Roman" w:hAnsi="Times New Roman" w:cs="Times New Roman"/>
          <w:sz w:val="28"/>
          <w:szCs w:val="28"/>
        </w:rPr>
        <w:t>- даты заверения.</w:t>
      </w:r>
    </w:p>
    <w:p w:rsidR="007313BE" w:rsidRPr="007313BE" w:rsidRDefault="007313BE" w:rsidP="007313BE">
      <w:pPr>
        <w:spacing w:after="0" w:line="240" w:lineRule="auto"/>
        <w:ind w:firstLine="709"/>
        <w:jc w:val="both"/>
        <w:rPr>
          <w:rFonts w:ascii="Times New Roman" w:hAnsi="Times New Roman" w:cs="Times New Roman"/>
          <w:sz w:val="28"/>
          <w:szCs w:val="28"/>
        </w:rPr>
      </w:pPr>
      <w:r w:rsidRPr="007313BE">
        <w:rPr>
          <w:rFonts w:ascii="Times New Roman" w:hAnsi="Times New Roman" w:cs="Times New Roman"/>
          <w:sz w:val="28"/>
          <w:szCs w:val="28"/>
        </w:rPr>
        <w:t>Исполнитель (лицо, заверившее копию) несет персональную ответственность за идентичность копии документа, составленного на бумажном носителе, ее оригиналу на бумажном носителе.</w:t>
      </w:r>
    </w:p>
    <w:p w:rsidR="007313BE" w:rsidRPr="007313BE" w:rsidRDefault="007313BE" w:rsidP="007313BE">
      <w:pPr>
        <w:spacing w:after="0" w:line="240" w:lineRule="auto"/>
        <w:ind w:firstLine="709"/>
        <w:jc w:val="both"/>
        <w:rPr>
          <w:rFonts w:ascii="Times New Roman" w:hAnsi="Times New Roman" w:cs="Times New Roman"/>
          <w:sz w:val="28"/>
          <w:szCs w:val="28"/>
        </w:rPr>
      </w:pPr>
      <w:r w:rsidRPr="007313BE">
        <w:rPr>
          <w:rFonts w:ascii="Times New Roman" w:hAnsi="Times New Roman" w:cs="Times New Roman"/>
          <w:sz w:val="28"/>
          <w:szCs w:val="28"/>
        </w:rPr>
        <w:t>Заверительная надпись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дополнительная заверительная надпись без указания должности и расшифровки подписи ставится на каждом листе, на одной или обеих сторонах листа, на которых размещена информация.</w:t>
      </w:r>
    </w:p>
    <w:p w:rsidR="007313BE" w:rsidRPr="007313BE" w:rsidRDefault="007313BE" w:rsidP="007313BE">
      <w:pPr>
        <w:spacing w:after="0" w:line="240" w:lineRule="auto"/>
        <w:ind w:firstLine="709"/>
        <w:jc w:val="both"/>
        <w:rPr>
          <w:rFonts w:ascii="Times New Roman" w:hAnsi="Times New Roman" w:cs="Times New Roman"/>
          <w:sz w:val="28"/>
          <w:szCs w:val="28"/>
        </w:rPr>
      </w:pPr>
      <w:r w:rsidRPr="007313BE">
        <w:rPr>
          <w:rFonts w:ascii="Times New Roman" w:hAnsi="Times New Roman" w:cs="Times New Roman"/>
          <w:sz w:val="28"/>
          <w:szCs w:val="28"/>
        </w:rPr>
        <w:t xml:space="preserve">Допускается объединение копий всех листов одного электронного документа в отдельный том. Такой том прошивается прочной нитью, концы которой выводятся на оборотную сторону последнего листа и связываются. </w:t>
      </w:r>
      <w:r w:rsidRPr="007313BE">
        <w:rPr>
          <w:rFonts w:ascii="Times New Roman" w:hAnsi="Times New Roman" w:cs="Times New Roman"/>
          <w:sz w:val="28"/>
          <w:szCs w:val="28"/>
        </w:rPr>
        <w:lastRenderedPageBreak/>
        <w:t>Нумерация листов производится сплошным способом, начиная с единицы. На оборотной стороне последнего листа в месте скрепления наклеиваивается бумажная наклейка, на которой находится заверительная надпись с указанием должности, фамилии и инициалов заверившего том лица, а также его личной подписи, даты заверения. При этом на отдельных листах тома заверительная надпись не размещается. Заверительная надпись должна содержать указание на количество листов в томе (цифрами и прописью) и захватывать частично бумажную наклейку.</w:t>
      </w:r>
    </w:p>
    <w:p w:rsidR="007313BE" w:rsidRDefault="007313BE" w:rsidP="007313BE">
      <w:pPr>
        <w:spacing w:after="0" w:line="240" w:lineRule="auto"/>
        <w:ind w:firstLine="709"/>
        <w:jc w:val="both"/>
        <w:rPr>
          <w:rFonts w:ascii="Times New Roman" w:hAnsi="Times New Roman" w:cs="Times New Roman"/>
          <w:sz w:val="28"/>
          <w:szCs w:val="28"/>
        </w:rPr>
      </w:pPr>
      <w:r w:rsidRPr="007313BE">
        <w:rPr>
          <w:rFonts w:ascii="Times New Roman" w:hAnsi="Times New Roman" w:cs="Times New Roman"/>
          <w:sz w:val="28"/>
          <w:szCs w:val="28"/>
        </w:rPr>
        <w:t>1.</w:t>
      </w:r>
      <w:r w:rsidR="00FE4057" w:rsidRPr="00B035E8">
        <w:rPr>
          <w:rFonts w:ascii="Times New Roman" w:hAnsi="Times New Roman" w:cs="Times New Roman"/>
          <w:sz w:val="28"/>
          <w:szCs w:val="28"/>
        </w:rPr>
        <w:t>3</w:t>
      </w:r>
      <w:r w:rsidR="00054E3E">
        <w:rPr>
          <w:rFonts w:ascii="Times New Roman" w:hAnsi="Times New Roman" w:cs="Times New Roman"/>
          <w:sz w:val="28"/>
          <w:szCs w:val="28"/>
        </w:rPr>
        <w:t>.26</w:t>
      </w:r>
      <w:r w:rsidRPr="007313BE">
        <w:rPr>
          <w:rFonts w:ascii="Times New Roman" w:hAnsi="Times New Roman" w:cs="Times New Roman"/>
          <w:sz w:val="28"/>
          <w:szCs w:val="28"/>
        </w:rPr>
        <w:t>. Формирование копий регистров бухгалтерского учета, иных документов бухгалтерского учета, сформированных в форме электронных документов, на бумажном носителе (образов электронных документов на бумажном носителе) осуществляется в случае отсутствия возможности их хранения в виде электронных документов и (или) необходимости обеспечения хранения таких документов на бумажном носителе ежемесячно, если иная периодичность не предусмотрена в отношении отдельных регистров настоящей Учетной политикой.</w:t>
      </w:r>
    </w:p>
    <w:p w:rsidR="00FE4057" w:rsidRPr="00FE4057" w:rsidRDefault="00FE4057" w:rsidP="007313BE">
      <w:pPr>
        <w:spacing w:after="0" w:line="240" w:lineRule="auto"/>
        <w:ind w:firstLine="709"/>
        <w:jc w:val="both"/>
        <w:rPr>
          <w:rFonts w:ascii="Times New Roman" w:hAnsi="Times New Roman" w:cs="Times New Roman"/>
          <w:sz w:val="28"/>
          <w:szCs w:val="28"/>
        </w:rPr>
      </w:pPr>
      <w:r w:rsidRPr="00FE4057">
        <w:rPr>
          <w:rFonts w:ascii="Times New Roman" w:hAnsi="Times New Roman" w:cs="Times New Roman"/>
          <w:sz w:val="28"/>
          <w:szCs w:val="28"/>
        </w:rPr>
        <w:t>1</w:t>
      </w:r>
      <w:r w:rsidR="00054E3E">
        <w:rPr>
          <w:rFonts w:ascii="Times New Roman" w:hAnsi="Times New Roman" w:cs="Times New Roman"/>
          <w:sz w:val="28"/>
          <w:szCs w:val="28"/>
        </w:rPr>
        <w:t>.3.27</w:t>
      </w:r>
      <w:r>
        <w:rPr>
          <w:rFonts w:ascii="Times New Roman" w:hAnsi="Times New Roman" w:cs="Times New Roman"/>
          <w:sz w:val="28"/>
          <w:szCs w:val="28"/>
        </w:rPr>
        <w:t xml:space="preserve">. </w:t>
      </w:r>
      <w:r w:rsidRPr="00FE4057">
        <w:rPr>
          <w:rFonts w:ascii="Times New Roman" w:hAnsi="Times New Roman" w:cs="Times New Roman"/>
          <w:sz w:val="28"/>
          <w:szCs w:val="28"/>
        </w:rPr>
        <w:t xml:space="preserve">К первичным учетным документам, предусматривающем его подписание членами Комиссии, созданной в Учреждении (комиссии по поступлению и выбытию активов, инвентаризационной комиссии, иной профильной комиссии Учреждения), формируется лист голосования по форме, установленной Приказом № 61н, который является неотъемлемой частью первичного учетного документа. Норматив (кворум), необходимый для признания решения профильной комиссии Учреждения правомочным, устанавливается в Учреждении в размере не </w:t>
      </w:r>
      <w:r>
        <w:rPr>
          <w:rFonts w:ascii="Times New Roman" w:hAnsi="Times New Roman" w:cs="Times New Roman"/>
          <w:sz w:val="28"/>
          <w:szCs w:val="28"/>
        </w:rPr>
        <w:t>менее 75%. Кворум определяет ко</w:t>
      </w:r>
      <w:r w:rsidRPr="00FE4057">
        <w:rPr>
          <w:rFonts w:ascii="Times New Roman" w:hAnsi="Times New Roman" w:cs="Times New Roman"/>
          <w:sz w:val="28"/>
          <w:szCs w:val="28"/>
        </w:rPr>
        <w:t>личество в процентном выражении голосов «ЗА» из общего числа членов профильной комиссии Учреждения, принимающих решение.</w:t>
      </w:r>
    </w:p>
    <w:p w:rsidR="005D0D9A" w:rsidRPr="005D0D9A" w:rsidRDefault="005D0D9A" w:rsidP="005D0D9A">
      <w:pPr>
        <w:spacing w:after="0" w:line="240" w:lineRule="auto"/>
        <w:ind w:firstLine="709"/>
        <w:jc w:val="both"/>
        <w:rPr>
          <w:rFonts w:ascii="Times New Roman" w:hAnsi="Times New Roman" w:cs="Times New Roman"/>
          <w:sz w:val="28"/>
          <w:szCs w:val="28"/>
        </w:rPr>
      </w:pPr>
    </w:p>
    <w:p w:rsidR="00DF2236" w:rsidRPr="004741B1" w:rsidRDefault="00EA3000" w:rsidP="004741B1">
      <w:pPr>
        <w:jc w:val="center"/>
        <w:rPr>
          <w:rFonts w:ascii="Times New Roman" w:hAnsi="Times New Roman" w:cs="Times New Roman"/>
          <w:b/>
          <w:sz w:val="28"/>
          <w:szCs w:val="28"/>
        </w:rPr>
      </w:pPr>
      <w:r w:rsidRPr="00EA3000">
        <w:rPr>
          <w:rFonts w:ascii="Times New Roman" w:hAnsi="Times New Roman" w:cs="Times New Roman"/>
          <w:b/>
          <w:sz w:val="28"/>
          <w:szCs w:val="28"/>
        </w:rPr>
        <w:t>2. Особенности ведения бухгалтерского учета</w:t>
      </w:r>
    </w:p>
    <w:p w:rsidR="001A63D8" w:rsidRDefault="00EA3000" w:rsidP="004413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Нефинансовые и иные активы.</w:t>
      </w:r>
    </w:p>
    <w:p w:rsidR="00EA3000" w:rsidRPr="00EA3000" w:rsidRDefault="00EA3000" w:rsidP="00EA3000">
      <w:pPr>
        <w:spacing w:after="0" w:line="240" w:lineRule="auto"/>
        <w:ind w:firstLine="709"/>
        <w:jc w:val="both"/>
        <w:rPr>
          <w:rFonts w:ascii="Times New Roman" w:hAnsi="Times New Roman" w:cs="Times New Roman"/>
          <w:sz w:val="28"/>
          <w:szCs w:val="28"/>
        </w:rPr>
      </w:pPr>
      <w:r w:rsidRPr="00EA3000">
        <w:rPr>
          <w:rFonts w:ascii="Times New Roman" w:hAnsi="Times New Roman" w:cs="Times New Roman"/>
          <w:sz w:val="28"/>
          <w:szCs w:val="28"/>
        </w:rPr>
        <w:t>2.1.1. Отнесение объектов к соответствующей категории имущества, группе (виду) нефинансовых активов, установление сроков полезного использования, присвоение кодов ОКОФ осуществляется на основании решени</w:t>
      </w:r>
      <w:r>
        <w:rPr>
          <w:rFonts w:ascii="Times New Roman" w:hAnsi="Times New Roman" w:cs="Times New Roman"/>
          <w:sz w:val="28"/>
          <w:szCs w:val="28"/>
        </w:rPr>
        <w:t>й</w:t>
      </w:r>
      <w:r w:rsidRPr="00EA3000">
        <w:rPr>
          <w:rFonts w:ascii="Times New Roman" w:hAnsi="Times New Roman" w:cs="Times New Roman"/>
          <w:sz w:val="28"/>
          <w:szCs w:val="28"/>
        </w:rPr>
        <w:t xml:space="preserve"> постоянно действующей комиссии Учреждения по поступлению и выбытию активов (далее – Комиссия по поступлению и выбытию активов). </w:t>
      </w:r>
    </w:p>
    <w:p w:rsidR="00EA3000" w:rsidRPr="00EA3000" w:rsidRDefault="00EA3000" w:rsidP="00EA3000">
      <w:pPr>
        <w:spacing w:after="0" w:line="240" w:lineRule="auto"/>
        <w:ind w:firstLine="709"/>
        <w:jc w:val="both"/>
        <w:rPr>
          <w:rFonts w:ascii="Times New Roman" w:hAnsi="Times New Roman" w:cs="Times New Roman"/>
          <w:sz w:val="28"/>
          <w:szCs w:val="28"/>
        </w:rPr>
      </w:pPr>
      <w:r w:rsidRPr="00EA3000">
        <w:rPr>
          <w:rFonts w:ascii="Times New Roman" w:hAnsi="Times New Roman" w:cs="Times New Roman"/>
          <w:sz w:val="28"/>
          <w:szCs w:val="28"/>
        </w:rPr>
        <w:t>Данные решения Комиссия по поступлению и выбытию активов принимает на осн</w:t>
      </w:r>
      <w:r>
        <w:rPr>
          <w:rFonts w:ascii="Times New Roman" w:hAnsi="Times New Roman" w:cs="Times New Roman"/>
          <w:sz w:val="28"/>
          <w:szCs w:val="28"/>
        </w:rPr>
        <w:t xml:space="preserve">овании критериев, установленных </w:t>
      </w:r>
      <w:r w:rsidRPr="00EA3000">
        <w:rPr>
          <w:rFonts w:ascii="Times New Roman" w:hAnsi="Times New Roman" w:cs="Times New Roman"/>
          <w:sz w:val="28"/>
          <w:szCs w:val="28"/>
        </w:rPr>
        <w:t xml:space="preserve">Инструкцией </w:t>
      </w:r>
      <w:r>
        <w:rPr>
          <w:rFonts w:ascii="Times New Roman" w:hAnsi="Times New Roman" w:cs="Times New Roman"/>
          <w:sz w:val="28"/>
          <w:szCs w:val="28"/>
        </w:rPr>
        <w:t>№ 157н и соответствующими СГС.</w:t>
      </w:r>
    </w:p>
    <w:p w:rsidR="00EA3000" w:rsidRDefault="00EA3000" w:rsidP="00EA3000">
      <w:pPr>
        <w:spacing w:after="0" w:line="240" w:lineRule="auto"/>
        <w:ind w:firstLine="709"/>
        <w:jc w:val="both"/>
        <w:rPr>
          <w:rFonts w:ascii="Times New Roman" w:hAnsi="Times New Roman" w:cs="Times New Roman"/>
          <w:sz w:val="28"/>
          <w:szCs w:val="28"/>
        </w:rPr>
      </w:pPr>
      <w:r w:rsidRPr="00EA3000">
        <w:rPr>
          <w:rFonts w:ascii="Times New Roman" w:hAnsi="Times New Roman" w:cs="Times New Roman"/>
          <w:sz w:val="28"/>
          <w:szCs w:val="28"/>
        </w:rPr>
        <w:t xml:space="preserve">Персональный состав Комиссии по поступлению и выбытию активов определяется отдельным приказом руководителя Учреждения, порядок работы Комиссии по поступлению и выбытию активов определен в Приложении № </w:t>
      </w:r>
      <w:r w:rsidR="004207FF">
        <w:rPr>
          <w:rFonts w:ascii="Times New Roman" w:hAnsi="Times New Roman" w:cs="Times New Roman"/>
          <w:sz w:val="28"/>
          <w:szCs w:val="28"/>
        </w:rPr>
        <w:t>6</w:t>
      </w:r>
      <w:r w:rsidRPr="00EA3000">
        <w:rPr>
          <w:rFonts w:ascii="Times New Roman" w:hAnsi="Times New Roman" w:cs="Times New Roman"/>
          <w:sz w:val="28"/>
          <w:szCs w:val="28"/>
        </w:rPr>
        <w:t xml:space="preserve"> к настоящей Учетной политике.</w:t>
      </w:r>
    </w:p>
    <w:p w:rsidR="00B035E8" w:rsidRPr="00B035E8" w:rsidRDefault="00B035E8" w:rsidP="00B035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Pr="00B035E8">
        <w:rPr>
          <w:rFonts w:ascii="Times New Roman" w:hAnsi="Times New Roman" w:cs="Times New Roman"/>
          <w:sz w:val="28"/>
          <w:szCs w:val="28"/>
        </w:rPr>
        <w:t xml:space="preserve"> Справедливая стоимость объектов бухгалтерского учета определяется Комиссией по поступлению и выбытию активов методом рыночных цен. Справедливая стоимость объектов учета, в том числе нефинансовых активов и </w:t>
      </w:r>
      <w:r w:rsidRPr="00B035E8">
        <w:rPr>
          <w:rFonts w:ascii="Times New Roman" w:hAnsi="Times New Roman" w:cs="Times New Roman"/>
          <w:sz w:val="28"/>
          <w:szCs w:val="28"/>
        </w:rPr>
        <w:lastRenderedPageBreak/>
        <w:t>арендных платежей, рассчитывается на основании следующих данных (по выбору Комиссии по поступлению и выбытию активов):</w:t>
      </w:r>
    </w:p>
    <w:p w:rsidR="00B035E8" w:rsidRPr="00B035E8" w:rsidRDefault="00B035E8" w:rsidP="00B035E8">
      <w:pPr>
        <w:spacing w:after="0" w:line="240" w:lineRule="auto"/>
        <w:ind w:firstLine="709"/>
        <w:jc w:val="both"/>
        <w:rPr>
          <w:rFonts w:ascii="Times New Roman" w:hAnsi="Times New Roman" w:cs="Times New Roman"/>
          <w:sz w:val="28"/>
          <w:szCs w:val="28"/>
        </w:rPr>
      </w:pPr>
      <w:r w:rsidRPr="00B035E8">
        <w:rPr>
          <w:rFonts w:ascii="Times New Roman" w:hAnsi="Times New Roman" w:cs="Times New Roman"/>
          <w:sz w:val="28"/>
          <w:szCs w:val="28"/>
        </w:rPr>
        <w:t>- сведений о ценах на аналогичные или схожие активы, полученных в письменной форме от организаций изготовителей, балансодержателей;</w:t>
      </w:r>
    </w:p>
    <w:p w:rsidR="00B035E8" w:rsidRPr="00B035E8" w:rsidRDefault="00B035E8" w:rsidP="00B035E8">
      <w:pPr>
        <w:spacing w:after="0" w:line="240" w:lineRule="auto"/>
        <w:ind w:firstLine="709"/>
        <w:jc w:val="both"/>
        <w:rPr>
          <w:rFonts w:ascii="Times New Roman" w:hAnsi="Times New Roman" w:cs="Times New Roman"/>
          <w:sz w:val="28"/>
          <w:szCs w:val="28"/>
        </w:rPr>
      </w:pPr>
      <w:r w:rsidRPr="00B035E8">
        <w:rPr>
          <w:rFonts w:ascii="Times New Roman" w:hAnsi="Times New Roman" w:cs="Times New Roman"/>
          <w:sz w:val="28"/>
          <w:szCs w:val="28"/>
        </w:rPr>
        <w:t>- сведений об уровне цен, имеющихся у органов государственной статистики;</w:t>
      </w:r>
    </w:p>
    <w:p w:rsidR="00B035E8" w:rsidRPr="00B035E8" w:rsidRDefault="00B035E8" w:rsidP="00B035E8">
      <w:pPr>
        <w:spacing w:after="0" w:line="240" w:lineRule="auto"/>
        <w:ind w:firstLine="709"/>
        <w:jc w:val="both"/>
        <w:rPr>
          <w:rFonts w:ascii="Times New Roman" w:hAnsi="Times New Roman" w:cs="Times New Roman"/>
          <w:sz w:val="28"/>
          <w:szCs w:val="28"/>
        </w:rPr>
      </w:pPr>
      <w:r w:rsidRPr="00B035E8">
        <w:rPr>
          <w:rFonts w:ascii="Times New Roman" w:hAnsi="Times New Roman" w:cs="Times New Roman"/>
          <w:sz w:val="28"/>
          <w:szCs w:val="28"/>
        </w:rPr>
        <w:t>- экспертных заключений (при условии документального подтверждения квалификации экспертов) о стоимости аналогичных или схожих объектов;</w:t>
      </w:r>
    </w:p>
    <w:p w:rsidR="00B035E8" w:rsidRPr="00B035E8" w:rsidRDefault="00B035E8" w:rsidP="00B035E8">
      <w:pPr>
        <w:spacing w:after="0" w:line="240" w:lineRule="auto"/>
        <w:ind w:firstLine="709"/>
        <w:jc w:val="both"/>
        <w:rPr>
          <w:rFonts w:ascii="Times New Roman" w:hAnsi="Times New Roman" w:cs="Times New Roman"/>
          <w:sz w:val="28"/>
          <w:szCs w:val="28"/>
        </w:rPr>
      </w:pPr>
      <w:r w:rsidRPr="00B035E8">
        <w:rPr>
          <w:rFonts w:ascii="Times New Roman" w:hAnsi="Times New Roman" w:cs="Times New Roman"/>
          <w:sz w:val="28"/>
          <w:szCs w:val="28"/>
        </w:rPr>
        <w:t>- данных, полученных в сети Интернет (данных с официальных сайтов производителей аналогичных или схожих объектов и т.п.);</w:t>
      </w:r>
    </w:p>
    <w:p w:rsidR="00B035E8" w:rsidRPr="00B035E8" w:rsidRDefault="00B035E8" w:rsidP="00B035E8">
      <w:pPr>
        <w:spacing w:after="0" w:line="240" w:lineRule="auto"/>
        <w:ind w:firstLine="709"/>
        <w:jc w:val="both"/>
        <w:rPr>
          <w:rFonts w:ascii="Times New Roman" w:hAnsi="Times New Roman" w:cs="Times New Roman"/>
          <w:sz w:val="28"/>
          <w:szCs w:val="28"/>
        </w:rPr>
      </w:pPr>
      <w:r w:rsidRPr="00B035E8">
        <w:rPr>
          <w:rFonts w:ascii="Times New Roman" w:hAnsi="Times New Roman" w:cs="Times New Roman"/>
          <w:sz w:val="28"/>
          <w:szCs w:val="28"/>
        </w:rPr>
        <w:t>- данных объявлений о продаже (сдаче в аренду) аналогичных или схожих объектов в СМИ, сети Интернет и т.д.</w:t>
      </w:r>
    </w:p>
    <w:p w:rsidR="00B035E8" w:rsidRPr="00B035E8" w:rsidRDefault="00B035E8" w:rsidP="00B035E8">
      <w:pPr>
        <w:spacing w:after="0" w:line="240" w:lineRule="auto"/>
        <w:ind w:firstLine="709"/>
        <w:jc w:val="both"/>
        <w:rPr>
          <w:rFonts w:ascii="Times New Roman" w:hAnsi="Times New Roman" w:cs="Times New Roman"/>
          <w:sz w:val="28"/>
          <w:szCs w:val="28"/>
        </w:rPr>
      </w:pPr>
      <w:r w:rsidRPr="00B035E8">
        <w:rPr>
          <w:rFonts w:ascii="Times New Roman" w:hAnsi="Times New Roman" w:cs="Times New Roman"/>
          <w:sz w:val="28"/>
          <w:szCs w:val="28"/>
        </w:rPr>
        <w:t>При определении справедливой стоимости бывших в эксплуатации объектов могут использоваться данные о цене на новые аналогичные или схожие объекты с применением поправочных коэффициентов в зависимости от состояния оцениваемого имущества.</w:t>
      </w:r>
    </w:p>
    <w:p w:rsidR="00B035E8" w:rsidRPr="00B035E8" w:rsidRDefault="00B035E8" w:rsidP="00B035E8">
      <w:pPr>
        <w:spacing w:after="0" w:line="240" w:lineRule="auto"/>
        <w:ind w:firstLine="709"/>
        <w:jc w:val="both"/>
        <w:rPr>
          <w:rFonts w:ascii="Times New Roman" w:hAnsi="Times New Roman" w:cs="Times New Roman"/>
          <w:sz w:val="28"/>
          <w:szCs w:val="28"/>
        </w:rPr>
      </w:pPr>
      <w:r w:rsidRPr="00B035E8">
        <w:rPr>
          <w:rFonts w:ascii="Times New Roman" w:hAnsi="Times New Roman" w:cs="Times New Roman"/>
          <w:sz w:val="28"/>
          <w:szCs w:val="28"/>
        </w:rPr>
        <w:t>При определении справедливой стоимости объектов недвижимости по решению Комиссии по поступлению и выбытию может проводиться оценка с привлечением профессиональных оценщиков согласно Фед</w:t>
      </w:r>
      <w:r w:rsidR="008D3961">
        <w:rPr>
          <w:rFonts w:ascii="Times New Roman" w:hAnsi="Times New Roman" w:cs="Times New Roman"/>
          <w:sz w:val="28"/>
          <w:szCs w:val="28"/>
        </w:rPr>
        <w:t>еральному закону от 29.07.1998 №</w:t>
      </w:r>
      <w:r w:rsidRPr="00B035E8">
        <w:rPr>
          <w:rFonts w:ascii="Times New Roman" w:hAnsi="Times New Roman" w:cs="Times New Roman"/>
          <w:sz w:val="28"/>
          <w:szCs w:val="28"/>
        </w:rPr>
        <w:t xml:space="preserve"> 135-ФЗ "Об оценочной деятельности в Российской Федерации".</w:t>
      </w:r>
    </w:p>
    <w:p w:rsidR="00B035E8" w:rsidRPr="00B035E8" w:rsidRDefault="00B035E8" w:rsidP="00B035E8">
      <w:pPr>
        <w:spacing w:after="0" w:line="240" w:lineRule="auto"/>
        <w:ind w:firstLine="709"/>
        <w:jc w:val="both"/>
        <w:rPr>
          <w:rFonts w:ascii="Times New Roman" w:hAnsi="Times New Roman" w:cs="Times New Roman"/>
          <w:sz w:val="28"/>
          <w:szCs w:val="28"/>
        </w:rPr>
      </w:pPr>
      <w:r w:rsidRPr="00B035E8">
        <w:rPr>
          <w:rFonts w:ascii="Times New Roman" w:hAnsi="Times New Roman" w:cs="Times New Roman"/>
          <w:sz w:val="28"/>
          <w:szCs w:val="28"/>
        </w:rPr>
        <w:t>Нефинансовые активы принимаются к балансовому учету по справедливой стоимости, определяемой на дату приобретения, при поступлении в рамках необменных операций, в том числе:</w:t>
      </w:r>
    </w:p>
    <w:p w:rsidR="00B035E8" w:rsidRPr="00B035E8" w:rsidRDefault="00B035E8" w:rsidP="00B035E8">
      <w:pPr>
        <w:spacing w:after="0" w:line="240" w:lineRule="auto"/>
        <w:ind w:firstLine="709"/>
        <w:jc w:val="both"/>
        <w:rPr>
          <w:rFonts w:ascii="Times New Roman" w:hAnsi="Times New Roman" w:cs="Times New Roman"/>
          <w:sz w:val="28"/>
          <w:szCs w:val="28"/>
        </w:rPr>
      </w:pPr>
      <w:r w:rsidRPr="00B035E8">
        <w:rPr>
          <w:rFonts w:ascii="Times New Roman" w:hAnsi="Times New Roman" w:cs="Times New Roman"/>
          <w:sz w:val="28"/>
          <w:szCs w:val="28"/>
        </w:rPr>
        <w:t>- при безвозмездном получении, в том числе в порядке дарения, пожертвования;</w:t>
      </w:r>
    </w:p>
    <w:p w:rsidR="00B035E8" w:rsidRPr="00B035E8" w:rsidRDefault="00B035E8" w:rsidP="00B035E8">
      <w:pPr>
        <w:spacing w:after="0" w:line="240" w:lineRule="auto"/>
        <w:ind w:firstLine="709"/>
        <w:jc w:val="both"/>
        <w:rPr>
          <w:rFonts w:ascii="Times New Roman" w:hAnsi="Times New Roman" w:cs="Times New Roman"/>
          <w:sz w:val="28"/>
          <w:szCs w:val="28"/>
        </w:rPr>
      </w:pPr>
      <w:r w:rsidRPr="00B035E8">
        <w:rPr>
          <w:rFonts w:ascii="Times New Roman" w:hAnsi="Times New Roman" w:cs="Times New Roman"/>
          <w:sz w:val="28"/>
          <w:szCs w:val="28"/>
        </w:rPr>
        <w:t>- при постановке на учет объектов по результатам текущего или капитального ремонта (модернизации, реконструкции, частичной ликвидации, списания и т.п.) нефинансовых активов;</w:t>
      </w:r>
    </w:p>
    <w:p w:rsidR="00B035E8" w:rsidRPr="00B035E8" w:rsidRDefault="00B035E8" w:rsidP="00B035E8">
      <w:pPr>
        <w:spacing w:after="0" w:line="240" w:lineRule="auto"/>
        <w:ind w:firstLine="709"/>
        <w:jc w:val="both"/>
        <w:rPr>
          <w:rFonts w:ascii="Times New Roman" w:hAnsi="Times New Roman" w:cs="Times New Roman"/>
          <w:sz w:val="28"/>
          <w:szCs w:val="28"/>
        </w:rPr>
      </w:pPr>
      <w:r w:rsidRPr="00B035E8">
        <w:rPr>
          <w:rFonts w:ascii="Times New Roman" w:hAnsi="Times New Roman" w:cs="Times New Roman"/>
          <w:sz w:val="28"/>
          <w:szCs w:val="28"/>
        </w:rPr>
        <w:t>- при постановке на учет объектов, по которым утрачены приходные документы, по результатам инвентаризации или иных контрольных мероприятий.</w:t>
      </w:r>
    </w:p>
    <w:p w:rsidR="00B035E8" w:rsidRDefault="00B035E8" w:rsidP="00EA3000">
      <w:pPr>
        <w:spacing w:after="0" w:line="240" w:lineRule="auto"/>
        <w:ind w:firstLine="709"/>
        <w:jc w:val="both"/>
        <w:rPr>
          <w:rFonts w:ascii="Times New Roman" w:hAnsi="Times New Roman" w:cs="Times New Roman"/>
          <w:sz w:val="28"/>
          <w:szCs w:val="28"/>
        </w:rPr>
      </w:pPr>
      <w:r w:rsidRPr="00B035E8">
        <w:rPr>
          <w:rFonts w:ascii="Times New Roman" w:hAnsi="Times New Roman" w:cs="Times New Roman"/>
          <w:sz w:val="28"/>
          <w:szCs w:val="28"/>
        </w:rPr>
        <w:t>Применение иного порядка оценки нефинансовых активов, поступающих в Учреждение в рамках необменных операций, возможно по решению Комиссии по поступлению и выбытию активов в случаях, установленных п. 52 СГС «Концептуальные основы</w:t>
      </w:r>
      <w:r>
        <w:rPr>
          <w:rFonts w:ascii="Times New Roman" w:hAnsi="Times New Roman" w:cs="Times New Roman"/>
          <w:sz w:val="28"/>
          <w:szCs w:val="28"/>
        </w:rPr>
        <w:t>».</w:t>
      </w:r>
    </w:p>
    <w:p w:rsidR="00006A92" w:rsidRPr="004741B1" w:rsidRDefault="00B035E8" w:rsidP="004741B1">
      <w:pPr>
        <w:spacing w:after="0" w:line="240" w:lineRule="auto"/>
        <w:ind w:firstLine="709"/>
        <w:jc w:val="both"/>
        <w:rPr>
          <w:rFonts w:ascii="Times New Roman" w:hAnsi="Times New Roman" w:cs="Times New Roman"/>
          <w:sz w:val="28"/>
          <w:szCs w:val="28"/>
        </w:rPr>
      </w:pPr>
      <w:r w:rsidRPr="00B035E8">
        <w:rPr>
          <w:rFonts w:ascii="Times New Roman" w:hAnsi="Times New Roman" w:cs="Times New Roman"/>
          <w:sz w:val="28"/>
          <w:szCs w:val="28"/>
        </w:rPr>
        <w:t>2.1.3</w:t>
      </w:r>
      <w:proofErr w:type="gramStart"/>
      <w:r w:rsidRPr="00B035E8">
        <w:rPr>
          <w:rFonts w:ascii="Times New Roman" w:hAnsi="Times New Roman" w:cs="Times New Roman"/>
          <w:sz w:val="28"/>
          <w:szCs w:val="28"/>
        </w:rPr>
        <w:t xml:space="preserve"> В</w:t>
      </w:r>
      <w:proofErr w:type="gramEnd"/>
      <w:r w:rsidRPr="00B035E8">
        <w:rPr>
          <w:rFonts w:ascii="Times New Roman" w:hAnsi="Times New Roman" w:cs="Times New Roman"/>
          <w:sz w:val="28"/>
          <w:szCs w:val="28"/>
        </w:rPr>
        <w:t>се расходы, в том числе затраты на заработную плату и амортизацию при создании нефинансовых активов силами Учреждения, которые невозможно включить в первоначальную стоимость нефинансового актива прямым счетом, подлежат распределению экономически обоснованным методом, который выбирается отдельно для каждой операции</w:t>
      </w:r>
      <w:r>
        <w:rPr>
          <w:rFonts w:ascii="Times New Roman" w:hAnsi="Times New Roman" w:cs="Times New Roman"/>
          <w:sz w:val="28"/>
          <w:szCs w:val="28"/>
        </w:rPr>
        <w:t>.</w:t>
      </w:r>
    </w:p>
    <w:p w:rsidR="00006A92" w:rsidRDefault="00C3242E" w:rsidP="00B035E8">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2.2. Основные средства.</w:t>
      </w:r>
    </w:p>
    <w:p w:rsidR="006C407C" w:rsidRDefault="00C3242E" w:rsidP="00C3242E">
      <w:pPr>
        <w:pStyle w:val="s1"/>
        <w:shd w:val="clear" w:color="auto" w:fill="FFFFFF"/>
        <w:spacing w:before="0" w:beforeAutospacing="0" w:after="0" w:afterAutospacing="0"/>
        <w:ind w:firstLine="851"/>
        <w:jc w:val="both"/>
        <w:rPr>
          <w:rFonts w:eastAsiaTheme="minorHAnsi"/>
          <w:sz w:val="28"/>
          <w:szCs w:val="28"/>
          <w:lang w:eastAsia="en-US"/>
        </w:rPr>
      </w:pPr>
      <w:r w:rsidRPr="00C3242E">
        <w:rPr>
          <w:rFonts w:eastAsiaTheme="minorHAnsi"/>
          <w:sz w:val="28"/>
          <w:szCs w:val="28"/>
          <w:lang w:eastAsia="en-US"/>
        </w:rPr>
        <w:t xml:space="preserve">2.2.1. </w:t>
      </w:r>
      <w:r w:rsidR="006C407C" w:rsidRPr="00437B71">
        <w:rPr>
          <w:rFonts w:eastAsiaTheme="minorHAnsi"/>
          <w:sz w:val="28"/>
          <w:szCs w:val="28"/>
          <w:lang w:eastAsia="en-US"/>
        </w:rPr>
        <w:t xml:space="preserve">К </w:t>
      </w:r>
      <w:r w:rsidR="006C407C">
        <w:rPr>
          <w:rFonts w:eastAsiaTheme="minorHAnsi"/>
          <w:sz w:val="28"/>
          <w:szCs w:val="28"/>
          <w:lang w:eastAsia="en-US"/>
        </w:rPr>
        <w:t>основным средствам</w:t>
      </w:r>
      <w:r w:rsidR="006C407C" w:rsidRPr="00437B71">
        <w:rPr>
          <w:rFonts w:eastAsiaTheme="minorHAnsi"/>
          <w:sz w:val="28"/>
          <w:szCs w:val="28"/>
          <w:lang w:eastAsia="en-US"/>
        </w:rPr>
        <w:t xml:space="preserve"> относятс</w:t>
      </w:r>
      <w:r w:rsidR="004D402B">
        <w:rPr>
          <w:rFonts w:eastAsiaTheme="minorHAnsi"/>
          <w:sz w:val="28"/>
          <w:szCs w:val="28"/>
          <w:lang w:eastAsia="en-US"/>
        </w:rPr>
        <w:t>я объекты нефинансовых активов, соответствующие требованиям</w:t>
      </w:r>
      <w:r w:rsidR="006C407C" w:rsidRPr="00437B71">
        <w:rPr>
          <w:rFonts w:eastAsiaTheme="minorHAnsi"/>
          <w:sz w:val="28"/>
          <w:szCs w:val="28"/>
          <w:lang w:eastAsia="en-US"/>
        </w:rPr>
        <w:t xml:space="preserve"> п.</w:t>
      </w:r>
      <w:r w:rsidR="004D402B">
        <w:rPr>
          <w:rFonts w:eastAsiaTheme="minorHAnsi"/>
          <w:sz w:val="28"/>
          <w:szCs w:val="28"/>
          <w:lang w:eastAsia="en-US"/>
        </w:rPr>
        <w:t xml:space="preserve"> 38</w:t>
      </w:r>
      <w:r w:rsidR="006C407C" w:rsidRPr="00437B71">
        <w:rPr>
          <w:rFonts w:eastAsiaTheme="minorHAnsi"/>
          <w:sz w:val="28"/>
          <w:szCs w:val="28"/>
          <w:lang w:eastAsia="en-US"/>
        </w:rPr>
        <w:t xml:space="preserve"> Инструкции </w:t>
      </w:r>
      <w:r w:rsidR="006C407C">
        <w:rPr>
          <w:rFonts w:eastAsiaTheme="minorHAnsi"/>
          <w:sz w:val="28"/>
          <w:szCs w:val="28"/>
          <w:lang w:eastAsia="en-US"/>
        </w:rPr>
        <w:t>№</w:t>
      </w:r>
      <w:r w:rsidR="004D402B">
        <w:rPr>
          <w:rFonts w:eastAsiaTheme="minorHAnsi"/>
          <w:sz w:val="28"/>
          <w:szCs w:val="28"/>
          <w:lang w:eastAsia="en-US"/>
        </w:rPr>
        <w:t xml:space="preserve"> 157н и СГС «Основные средства».</w:t>
      </w:r>
    </w:p>
    <w:p w:rsidR="00C3242E" w:rsidRPr="00C3242E" w:rsidRDefault="00C3242E" w:rsidP="00C3242E">
      <w:pPr>
        <w:pStyle w:val="s1"/>
        <w:shd w:val="clear" w:color="auto" w:fill="FFFFFF"/>
        <w:spacing w:before="0" w:beforeAutospacing="0" w:after="0" w:afterAutospacing="0"/>
        <w:ind w:firstLine="851"/>
        <w:jc w:val="both"/>
        <w:rPr>
          <w:rFonts w:eastAsiaTheme="minorHAnsi"/>
          <w:sz w:val="28"/>
          <w:szCs w:val="28"/>
          <w:lang w:eastAsia="en-US"/>
        </w:rPr>
      </w:pPr>
      <w:r w:rsidRPr="00C3242E">
        <w:rPr>
          <w:rFonts w:eastAsiaTheme="minorHAnsi"/>
          <w:sz w:val="28"/>
          <w:szCs w:val="28"/>
          <w:lang w:eastAsia="en-US"/>
        </w:rPr>
        <w:lastRenderedPageBreak/>
        <w:t xml:space="preserve">Срок полезного использования объектов </w:t>
      </w:r>
      <w:r w:rsidR="00965AB5">
        <w:rPr>
          <w:rFonts w:eastAsiaTheme="minorHAnsi"/>
          <w:sz w:val="28"/>
          <w:szCs w:val="28"/>
          <w:lang w:eastAsia="en-US"/>
        </w:rPr>
        <w:t>основного средства</w:t>
      </w:r>
      <w:r w:rsidRPr="00C3242E">
        <w:rPr>
          <w:rFonts w:eastAsiaTheme="minorHAnsi"/>
          <w:sz w:val="28"/>
          <w:szCs w:val="28"/>
          <w:lang w:eastAsia="en-US"/>
        </w:rPr>
        <w:t xml:space="preserve"> определяется исходя из ожидаемого срока получения экономических выгод и (или) полезного потенциала, заключенных в активе, признаваемом объектом </w:t>
      </w:r>
      <w:r w:rsidR="00965AB5">
        <w:rPr>
          <w:rFonts w:eastAsiaTheme="minorHAnsi"/>
          <w:sz w:val="28"/>
          <w:szCs w:val="28"/>
          <w:lang w:eastAsia="en-US"/>
        </w:rPr>
        <w:t>основного средства</w:t>
      </w:r>
      <w:r w:rsidRPr="00C3242E">
        <w:rPr>
          <w:rFonts w:eastAsiaTheme="minorHAnsi"/>
          <w:sz w:val="28"/>
          <w:szCs w:val="28"/>
          <w:lang w:eastAsia="en-US"/>
        </w:rPr>
        <w:t>.</w:t>
      </w:r>
    </w:p>
    <w:p w:rsidR="00C3242E" w:rsidRPr="00C3242E" w:rsidRDefault="00C3242E" w:rsidP="00C3242E">
      <w:pPr>
        <w:pStyle w:val="s1"/>
        <w:shd w:val="clear" w:color="auto" w:fill="FFFFFF"/>
        <w:spacing w:before="0" w:beforeAutospacing="0" w:after="0" w:afterAutospacing="0"/>
        <w:ind w:firstLine="851"/>
        <w:jc w:val="both"/>
        <w:rPr>
          <w:rFonts w:eastAsiaTheme="minorHAnsi"/>
          <w:sz w:val="28"/>
          <w:szCs w:val="28"/>
          <w:lang w:eastAsia="en-US"/>
        </w:rPr>
      </w:pPr>
      <w:r w:rsidRPr="00C3242E">
        <w:rPr>
          <w:rFonts w:eastAsiaTheme="minorHAnsi"/>
          <w:sz w:val="28"/>
          <w:szCs w:val="28"/>
          <w:lang w:eastAsia="en-US"/>
        </w:rPr>
        <w:t xml:space="preserve">При поступлении (приобретении, безвозмездном получении) объекта </w:t>
      </w:r>
      <w:r w:rsidR="00965AB5">
        <w:rPr>
          <w:rFonts w:eastAsiaTheme="minorHAnsi"/>
          <w:sz w:val="28"/>
          <w:szCs w:val="28"/>
          <w:lang w:eastAsia="en-US"/>
        </w:rPr>
        <w:t>основного средства</w:t>
      </w:r>
      <w:r w:rsidRPr="00C3242E">
        <w:rPr>
          <w:rFonts w:eastAsiaTheme="minorHAnsi"/>
          <w:sz w:val="28"/>
          <w:szCs w:val="28"/>
          <w:lang w:eastAsia="en-US"/>
        </w:rPr>
        <w:t xml:space="preserve">, ранее бывшего в эксплуатации, дата окончания срока полезного использования определяется в порядке, предусмотренном Инструкцией </w:t>
      </w:r>
      <w:r w:rsidR="008A4894">
        <w:rPr>
          <w:rFonts w:eastAsiaTheme="minorHAnsi"/>
          <w:sz w:val="28"/>
          <w:szCs w:val="28"/>
          <w:lang w:eastAsia="en-US"/>
        </w:rPr>
        <w:t>№</w:t>
      </w:r>
      <w:r w:rsidRPr="00C3242E">
        <w:rPr>
          <w:rFonts w:eastAsiaTheme="minorHAnsi"/>
          <w:sz w:val="28"/>
          <w:szCs w:val="28"/>
          <w:lang w:eastAsia="en-US"/>
        </w:rPr>
        <w:t> 157н и СГС «Основные средства», с учетом срока фактической эксплуатации поступившего объекта.</w:t>
      </w:r>
    </w:p>
    <w:p w:rsidR="00C3242E" w:rsidRPr="00C3242E" w:rsidRDefault="00C3242E" w:rsidP="00C3242E">
      <w:pPr>
        <w:pStyle w:val="s1"/>
        <w:shd w:val="clear" w:color="auto" w:fill="FFFFFF"/>
        <w:spacing w:before="0" w:beforeAutospacing="0" w:after="0" w:afterAutospacing="0"/>
        <w:ind w:firstLine="851"/>
        <w:jc w:val="both"/>
        <w:rPr>
          <w:rFonts w:eastAsiaTheme="minorHAnsi"/>
          <w:sz w:val="28"/>
          <w:szCs w:val="28"/>
          <w:lang w:eastAsia="en-US"/>
        </w:rPr>
      </w:pPr>
      <w:r w:rsidRPr="00C3242E">
        <w:rPr>
          <w:rFonts w:eastAsiaTheme="minorHAnsi"/>
          <w:sz w:val="28"/>
          <w:szCs w:val="28"/>
          <w:lang w:eastAsia="en-US"/>
        </w:rPr>
        <w:t>Если срок фактического использования поступающего в Учреждение имущества, которое подлежит принятию к учету по справедливой стоимости, у предыдущего балансодержателя будет больше или равен сроку полезного использования, определенному в установленном порядке, то срок полезного использования должен определяться Комиссией по поступлению и выбытию активов с учетом:</w:t>
      </w:r>
    </w:p>
    <w:p w:rsidR="00C3242E" w:rsidRPr="00C3242E" w:rsidRDefault="00C3242E" w:rsidP="00C3242E">
      <w:pPr>
        <w:pStyle w:val="s1"/>
        <w:shd w:val="clear" w:color="auto" w:fill="FFFFFF"/>
        <w:spacing w:before="0" w:beforeAutospacing="0" w:after="0" w:afterAutospacing="0"/>
        <w:ind w:firstLine="851"/>
        <w:jc w:val="both"/>
        <w:rPr>
          <w:rFonts w:eastAsiaTheme="minorHAnsi"/>
          <w:sz w:val="28"/>
          <w:szCs w:val="28"/>
          <w:lang w:eastAsia="en-US"/>
        </w:rPr>
      </w:pPr>
      <w:r w:rsidRPr="00C3242E">
        <w:rPr>
          <w:rFonts w:eastAsiaTheme="minorHAnsi"/>
          <w:sz w:val="28"/>
          <w:szCs w:val="28"/>
          <w:lang w:eastAsia="en-US"/>
        </w:rPr>
        <w:t>- ожидаемого срока использования объекта в соответствии с ожидаемой производительностью или мощностью;</w:t>
      </w:r>
    </w:p>
    <w:p w:rsidR="00C3242E" w:rsidRPr="00C3242E" w:rsidRDefault="00C3242E" w:rsidP="00C3242E">
      <w:pPr>
        <w:pStyle w:val="s1"/>
        <w:shd w:val="clear" w:color="auto" w:fill="FFFFFF"/>
        <w:spacing w:before="0" w:beforeAutospacing="0" w:after="0" w:afterAutospacing="0"/>
        <w:ind w:firstLine="851"/>
        <w:jc w:val="both"/>
        <w:rPr>
          <w:rFonts w:eastAsiaTheme="minorHAnsi"/>
          <w:sz w:val="28"/>
          <w:szCs w:val="28"/>
          <w:lang w:eastAsia="en-US"/>
        </w:rPr>
      </w:pPr>
      <w:r w:rsidRPr="00C3242E">
        <w:rPr>
          <w:rFonts w:eastAsiaTheme="minorHAnsi"/>
          <w:sz w:val="28"/>
          <w:szCs w:val="28"/>
          <w:lang w:eastAsia="en-US"/>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C3242E" w:rsidRPr="00C3242E" w:rsidRDefault="00C3242E" w:rsidP="00C3242E">
      <w:pPr>
        <w:pStyle w:val="s1"/>
        <w:shd w:val="clear" w:color="auto" w:fill="FFFFFF"/>
        <w:spacing w:before="0" w:beforeAutospacing="0" w:after="0" w:afterAutospacing="0"/>
        <w:ind w:firstLine="851"/>
        <w:jc w:val="both"/>
        <w:rPr>
          <w:rFonts w:eastAsiaTheme="minorHAnsi"/>
          <w:sz w:val="28"/>
          <w:szCs w:val="28"/>
          <w:lang w:eastAsia="en-US"/>
        </w:rPr>
      </w:pPr>
      <w:r w:rsidRPr="00C3242E">
        <w:rPr>
          <w:rFonts w:eastAsiaTheme="minorHAnsi"/>
          <w:sz w:val="28"/>
          <w:szCs w:val="28"/>
          <w:lang w:eastAsia="en-US"/>
        </w:rPr>
        <w:t>- нормативно-правовых и других ограничений использования этого объекта;</w:t>
      </w:r>
    </w:p>
    <w:p w:rsidR="00C3242E" w:rsidRPr="00C3242E" w:rsidRDefault="00C3242E" w:rsidP="00C3242E">
      <w:pPr>
        <w:pStyle w:val="s1"/>
        <w:shd w:val="clear" w:color="auto" w:fill="FFFFFF"/>
        <w:spacing w:before="0" w:beforeAutospacing="0" w:after="0" w:afterAutospacing="0"/>
        <w:ind w:firstLine="851"/>
        <w:jc w:val="both"/>
        <w:rPr>
          <w:rFonts w:eastAsiaTheme="minorHAnsi"/>
          <w:sz w:val="28"/>
          <w:szCs w:val="28"/>
          <w:lang w:eastAsia="en-US"/>
        </w:rPr>
      </w:pPr>
      <w:r w:rsidRPr="00C3242E">
        <w:rPr>
          <w:rFonts w:eastAsiaTheme="minorHAnsi"/>
          <w:sz w:val="28"/>
          <w:szCs w:val="28"/>
          <w:lang w:eastAsia="en-US"/>
        </w:rPr>
        <w:t>- гарантийного срока использования объекта.</w:t>
      </w:r>
    </w:p>
    <w:p w:rsidR="00C3242E" w:rsidRPr="00C3242E" w:rsidRDefault="00C3242E" w:rsidP="00C3242E">
      <w:pPr>
        <w:pStyle w:val="s1"/>
        <w:shd w:val="clear" w:color="auto" w:fill="FFFFFF"/>
        <w:spacing w:before="0" w:beforeAutospacing="0" w:after="0" w:afterAutospacing="0"/>
        <w:ind w:firstLine="851"/>
        <w:jc w:val="both"/>
        <w:rPr>
          <w:rFonts w:eastAsiaTheme="minorHAnsi"/>
          <w:sz w:val="28"/>
          <w:szCs w:val="28"/>
          <w:lang w:eastAsia="en-US"/>
        </w:rPr>
      </w:pPr>
      <w:r w:rsidRPr="00C3242E">
        <w:rPr>
          <w:rFonts w:eastAsiaTheme="minorHAnsi"/>
          <w:sz w:val="28"/>
          <w:szCs w:val="28"/>
          <w:lang w:eastAsia="en-US"/>
        </w:rPr>
        <w:t xml:space="preserve">Срок полезного использования объекта </w:t>
      </w:r>
      <w:r w:rsidR="00965AB5">
        <w:rPr>
          <w:rFonts w:eastAsiaTheme="minorHAnsi"/>
          <w:sz w:val="28"/>
          <w:szCs w:val="28"/>
          <w:lang w:eastAsia="en-US"/>
        </w:rPr>
        <w:t>основного средства</w:t>
      </w:r>
      <w:r w:rsidRPr="00C3242E">
        <w:rPr>
          <w:rFonts w:eastAsiaTheme="minorHAnsi"/>
          <w:sz w:val="28"/>
          <w:szCs w:val="28"/>
          <w:lang w:eastAsia="en-US"/>
        </w:rPr>
        <w:t xml:space="preserve"> может пересматриваться по решению Комиссии по поступлению и выбытию активов, если меняются первоначально принятые нормативные показатели его функционирования. В частности, по результатам:</w:t>
      </w:r>
    </w:p>
    <w:p w:rsidR="00C3242E" w:rsidRPr="00C3242E" w:rsidRDefault="00C3242E" w:rsidP="00C3242E">
      <w:pPr>
        <w:pStyle w:val="s1"/>
        <w:shd w:val="clear" w:color="auto" w:fill="FFFFFF"/>
        <w:spacing w:before="0" w:beforeAutospacing="0" w:after="0" w:afterAutospacing="0"/>
        <w:ind w:firstLine="851"/>
        <w:jc w:val="both"/>
        <w:rPr>
          <w:rFonts w:eastAsiaTheme="minorHAnsi"/>
          <w:sz w:val="28"/>
          <w:szCs w:val="28"/>
          <w:lang w:eastAsia="en-US"/>
        </w:rPr>
      </w:pPr>
      <w:r w:rsidRPr="00C3242E">
        <w:rPr>
          <w:rFonts w:eastAsiaTheme="minorHAnsi"/>
          <w:sz w:val="28"/>
          <w:szCs w:val="28"/>
          <w:lang w:eastAsia="en-US"/>
        </w:rPr>
        <w:t>- достройки;</w:t>
      </w:r>
    </w:p>
    <w:p w:rsidR="00C3242E" w:rsidRPr="00C3242E" w:rsidRDefault="00C3242E" w:rsidP="00C3242E">
      <w:pPr>
        <w:pStyle w:val="s1"/>
        <w:shd w:val="clear" w:color="auto" w:fill="FFFFFF"/>
        <w:spacing w:before="0" w:beforeAutospacing="0" w:after="0" w:afterAutospacing="0"/>
        <w:ind w:firstLine="851"/>
        <w:jc w:val="both"/>
        <w:rPr>
          <w:rFonts w:eastAsiaTheme="minorHAnsi"/>
          <w:sz w:val="28"/>
          <w:szCs w:val="28"/>
          <w:lang w:eastAsia="en-US"/>
        </w:rPr>
      </w:pPr>
      <w:r w:rsidRPr="00C3242E">
        <w:rPr>
          <w:rFonts w:eastAsiaTheme="minorHAnsi"/>
          <w:sz w:val="28"/>
          <w:szCs w:val="28"/>
          <w:lang w:eastAsia="en-US"/>
        </w:rPr>
        <w:t>- дооборудования;</w:t>
      </w:r>
    </w:p>
    <w:p w:rsidR="00C3242E" w:rsidRPr="00C3242E" w:rsidRDefault="00C3242E" w:rsidP="00C3242E">
      <w:pPr>
        <w:pStyle w:val="s1"/>
        <w:shd w:val="clear" w:color="auto" w:fill="FFFFFF"/>
        <w:spacing w:before="0" w:beforeAutospacing="0" w:after="0" w:afterAutospacing="0"/>
        <w:ind w:firstLine="851"/>
        <w:jc w:val="both"/>
        <w:rPr>
          <w:rFonts w:eastAsiaTheme="minorHAnsi"/>
          <w:sz w:val="28"/>
          <w:szCs w:val="28"/>
          <w:lang w:eastAsia="en-US"/>
        </w:rPr>
      </w:pPr>
      <w:r w:rsidRPr="00C3242E">
        <w:rPr>
          <w:rFonts w:eastAsiaTheme="minorHAnsi"/>
          <w:sz w:val="28"/>
          <w:szCs w:val="28"/>
          <w:lang w:eastAsia="en-US"/>
        </w:rPr>
        <w:t>- реконструкции;</w:t>
      </w:r>
    </w:p>
    <w:p w:rsidR="00C3242E" w:rsidRPr="00C3242E" w:rsidRDefault="00C3242E" w:rsidP="00C3242E">
      <w:pPr>
        <w:pStyle w:val="s1"/>
        <w:shd w:val="clear" w:color="auto" w:fill="FFFFFF"/>
        <w:spacing w:before="0" w:beforeAutospacing="0" w:after="0" w:afterAutospacing="0"/>
        <w:ind w:firstLine="851"/>
        <w:jc w:val="both"/>
        <w:rPr>
          <w:rFonts w:eastAsiaTheme="minorHAnsi"/>
          <w:sz w:val="28"/>
          <w:szCs w:val="28"/>
          <w:lang w:eastAsia="en-US"/>
        </w:rPr>
      </w:pPr>
      <w:r w:rsidRPr="00C3242E">
        <w:rPr>
          <w:rFonts w:eastAsiaTheme="minorHAnsi"/>
          <w:sz w:val="28"/>
          <w:szCs w:val="28"/>
          <w:lang w:eastAsia="en-US"/>
        </w:rPr>
        <w:t>- модернизации.</w:t>
      </w:r>
    </w:p>
    <w:p w:rsidR="00C3242E" w:rsidRPr="00B8245B" w:rsidRDefault="00C3242E" w:rsidP="00B8245B">
      <w:pPr>
        <w:pStyle w:val="s1"/>
        <w:shd w:val="clear" w:color="auto" w:fill="FFFFFF"/>
        <w:spacing w:before="0" w:beforeAutospacing="0" w:after="0" w:afterAutospacing="0"/>
        <w:ind w:firstLine="851"/>
        <w:jc w:val="both"/>
        <w:rPr>
          <w:rFonts w:eastAsiaTheme="minorHAnsi"/>
          <w:sz w:val="28"/>
          <w:szCs w:val="28"/>
          <w:lang w:eastAsia="en-US"/>
        </w:rPr>
      </w:pPr>
      <w:r w:rsidRPr="00B8245B">
        <w:rPr>
          <w:rFonts w:eastAsiaTheme="minorHAnsi"/>
          <w:sz w:val="28"/>
          <w:szCs w:val="28"/>
          <w:lang w:eastAsia="en-US"/>
        </w:rPr>
        <w:t>2.2.3. Наименование объектов основных средств в документах, оформляемых в Учреждении, приводится на русском языке.</w:t>
      </w:r>
    </w:p>
    <w:p w:rsidR="00C3242E" w:rsidRPr="00B8245B" w:rsidRDefault="00C3242E" w:rsidP="00B8245B">
      <w:pPr>
        <w:pStyle w:val="s1"/>
        <w:shd w:val="clear" w:color="auto" w:fill="FFFFFF"/>
        <w:spacing w:before="0" w:beforeAutospacing="0" w:after="0" w:afterAutospacing="0"/>
        <w:ind w:firstLine="851"/>
        <w:jc w:val="both"/>
        <w:rPr>
          <w:rFonts w:eastAsiaTheme="minorHAnsi"/>
          <w:sz w:val="28"/>
          <w:szCs w:val="28"/>
          <w:lang w:eastAsia="en-US"/>
        </w:rPr>
      </w:pPr>
      <w:bookmarkStart w:id="5" w:name="sub_103036"/>
      <w:r w:rsidRPr="00B8245B">
        <w:rPr>
          <w:rFonts w:eastAsiaTheme="minorHAnsi"/>
          <w:sz w:val="28"/>
          <w:szCs w:val="28"/>
          <w:lang w:eastAsia="en-US"/>
        </w:rPr>
        <w:t xml:space="preserve">2.2.7. При постановке на учет нового имущества в один инвентарный объект объединяются объекты имущества, отвечающие критериям признания </w:t>
      </w:r>
      <w:r w:rsidR="00B821D6">
        <w:rPr>
          <w:rFonts w:eastAsiaTheme="minorHAnsi"/>
          <w:sz w:val="28"/>
          <w:szCs w:val="28"/>
          <w:lang w:eastAsia="en-US"/>
        </w:rPr>
        <w:t>основных средств</w:t>
      </w:r>
      <w:r w:rsidRPr="00B8245B">
        <w:rPr>
          <w:rFonts w:eastAsiaTheme="minorHAnsi"/>
          <w:sz w:val="28"/>
          <w:szCs w:val="28"/>
          <w:lang w:eastAsia="en-US"/>
        </w:rPr>
        <w:t xml:space="preserve">, несущественной стоимости, имеющие одинаковые сроки полезного и ожидаемого использования. </w:t>
      </w:r>
      <w:r w:rsidR="00B821D6">
        <w:rPr>
          <w:rFonts w:eastAsiaTheme="minorHAnsi"/>
          <w:sz w:val="28"/>
          <w:szCs w:val="28"/>
          <w:lang w:eastAsia="en-US"/>
        </w:rPr>
        <w:t>О</w:t>
      </w:r>
      <w:r w:rsidRPr="00B8245B">
        <w:rPr>
          <w:rFonts w:eastAsiaTheme="minorHAnsi"/>
          <w:sz w:val="28"/>
          <w:szCs w:val="28"/>
          <w:lang w:eastAsia="en-US"/>
        </w:rPr>
        <w:t xml:space="preserve">бъектами с несущественной стоимостью признается имущество стоимостью до 40 000 рублей включительно. Перечень предметов, включаемых в комплекс объектов </w:t>
      </w:r>
      <w:r w:rsidR="00307A88">
        <w:rPr>
          <w:rFonts w:eastAsiaTheme="minorHAnsi"/>
          <w:sz w:val="28"/>
          <w:szCs w:val="28"/>
          <w:lang w:eastAsia="en-US"/>
        </w:rPr>
        <w:t>ОС</w:t>
      </w:r>
      <w:r w:rsidRPr="00B8245B">
        <w:rPr>
          <w:rFonts w:eastAsiaTheme="minorHAnsi"/>
          <w:sz w:val="28"/>
          <w:szCs w:val="28"/>
          <w:lang w:eastAsia="en-US"/>
        </w:rPr>
        <w:t>, определяет Комиссия по поступлению и выбытию активов.</w:t>
      </w:r>
    </w:p>
    <w:bookmarkEnd w:id="5"/>
    <w:p w:rsidR="00C3242E" w:rsidRPr="00B8245B" w:rsidRDefault="00C3242E" w:rsidP="00B8245B">
      <w:pPr>
        <w:pStyle w:val="s1"/>
        <w:shd w:val="clear" w:color="auto" w:fill="FFFFFF"/>
        <w:spacing w:before="0" w:beforeAutospacing="0" w:after="0" w:afterAutospacing="0"/>
        <w:ind w:firstLine="851"/>
        <w:jc w:val="both"/>
        <w:rPr>
          <w:rFonts w:eastAsiaTheme="minorHAnsi"/>
          <w:sz w:val="28"/>
          <w:szCs w:val="28"/>
          <w:lang w:eastAsia="en-US"/>
        </w:rPr>
      </w:pPr>
      <w:r w:rsidRPr="00B8245B">
        <w:rPr>
          <w:rFonts w:eastAsiaTheme="minorHAnsi"/>
          <w:sz w:val="28"/>
          <w:szCs w:val="28"/>
          <w:lang w:eastAsia="en-US"/>
        </w:rPr>
        <w:t xml:space="preserve">2.2.9. Работы, направленные на восстановление пользовательских характеристик </w:t>
      </w:r>
      <w:r w:rsidR="007A70E5">
        <w:rPr>
          <w:rFonts w:eastAsiaTheme="minorHAnsi"/>
          <w:sz w:val="28"/>
          <w:szCs w:val="28"/>
          <w:lang w:eastAsia="en-US"/>
        </w:rPr>
        <w:t>основных средств</w:t>
      </w:r>
      <w:r w:rsidRPr="00B8245B">
        <w:rPr>
          <w:rFonts w:eastAsiaTheme="minorHAnsi"/>
          <w:sz w:val="28"/>
          <w:szCs w:val="28"/>
          <w:lang w:eastAsia="en-US"/>
        </w:rPr>
        <w:t xml:space="preserve">, квалифицируются в качестве ремонта, даже если в результате восстановления работоспособности технические характеристики объекта </w:t>
      </w:r>
      <w:r w:rsidR="007A70E5">
        <w:rPr>
          <w:rFonts w:eastAsiaTheme="minorHAnsi"/>
          <w:sz w:val="28"/>
          <w:szCs w:val="28"/>
          <w:lang w:eastAsia="en-US"/>
        </w:rPr>
        <w:t>основных средств</w:t>
      </w:r>
      <w:r w:rsidRPr="00B8245B">
        <w:rPr>
          <w:rFonts w:eastAsiaTheme="minorHAnsi"/>
          <w:sz w:val="28"/>
          <w:szCs w:val="28"/>
          <w:lang w:eastAsia="en-US"/>
        </w:rPr>
        <w:t xml:space="preserve"> относительно улучшились.</w:t>
      </w:r>
    </w:p>
    <w:p w:rsidR="00C3242E" w:rsidRPr="00B8245B" w:rsidRDefault="00C3242E" w:rsidP="00B8245B">
      <w:pPr>
        <w:pStyle w:val="s1"/>
        <w:shd w:val="clear" w:color="auto" w:fill="FFFFFF"/>
        <w:spacing w:before="0" w:beforeAutospacing="0" w:after="0" w:afterAutospacing="0"/>
        <w:ind w:firstLine="851"/>
        <w:jc w:val="both"/>
        <w:rPr>
          <w:rFonts w:eastAsiaTheme="minorHAnsi"/>
          <w:sz w:val="28"/>
          <w:szCs w:val="28"/>
          <w:lang w:eastAsia="en-US"/>
        </w:rPr>
      </w:pPr>
      <w:r w:rsidRPr="00B8245B">
        <w:rPr>
          <w:rFonts w:eastAsiaTheme="minorHAnsi"/>
          <w:sz w:val="28"/>
          <w:szCs w:val="28"/>
          <w:lang w:eastAsia="en-US"/>
        </w:rPr>
        <w:lastRenderedPageBreak/>
        <w:t xml:space="preserve">Под обслуживанием </w:t>
      </w:r>
      <w:r w:rsidR="007A70E5">
        <w:rPr>
          <w:rFonts w:eastAsiaTheme="minorHAnsi"/>
          <w:sz w:val="28"/>
          <w:szCs w:val="28"/>
          <w:lang w:eastAsia="en-US"/>
        </w:rPr>
        <w:t>основного средства</w:t>
      </w:r>
      <w:r w:rsidRPr="00B8245B">
        <w:rPr>
          <w:rFonts w:eastAsiaTheme="minorHAnsi"/>
          <w:sz w:val="28"/>
          <w:szCs w:val="28"/>
          <w:lang w:eastAsia="en-US"/>
        </w:rPr>
        <w:t xml:space="preserve"> понимаются работы, направленные на поддержание пользовательских характеристик </w:t>
      </w:r>
      <w:r w:rsidR="007A70E5">
        <w:rPr>
          <w:rFonts w:eastAsiaTheme="minorHAnsi"/>
          <w:sz w:val="28"/>
          <w:szCs w:val="28"/>
          <w:lang w:eastAsia="en-US"/>
        </w:rPr>
        <w:t>основного средства</w:t>
      </w:r>
      <w:r w:rsidRPr="00B8245B">
        <w:rPr>
          <w:rFonts w:eastAsiaTheme="minorHAnsi"/>
          <w:sz w:val="28"/>
          <w:szCs w:val="28"/>
          <w:lang w:eastAsia="en-US"/>
        </w:rPr>
        <w:t>.</w:t>
      </w:r>
    </w:p>
    <w:p w:rsidR="00C3242E" w:rsidRPr="00B8245B" w:rsidRDefault="00C3242E" w:rsidP="00B8245B">
      <w:pPr>
        <w:pStyle w:val="s1"/>
        <w:shd w:val="clear" w:color="auto" w:fill="FFFFFF"/>
        <w:spacing w:before="0" w:beforeAutospacing="0" w:after="0" w:afterAutospacing="0"/>
        <w:ind w:firstLine="851"/>
        <w:jc w:val="both"/>
        <w:rPr>
          <w:rFonts w:eastAsiaTheme="minorHAnsi"/>
          <w:sz w:val="28"/>
          <w:szCs w:val="28"/>
          <w:lang w:eastAsia="en-US"/>
        </w:rPr>
      </w:pPr>
      <w:r w:rsidRPr="00B8245B">
        <w:rPr>
          <w:rFonts w:eastAsiaTheme="minorHAnsi"/>
          <w:sz w:val="28"/>
          <w:szCs w:val="28"/>
          <w:lang w:eastAsia="en-US"/>
        </w:rPr>
        <w:t xml:space="preserve">Расходы на </w:t>
      </w:r>
      <w:r w:rsidR="00B8245B" w:rsidRPr="00B8245B">
        <w:rPr>
          <w:rFonts w:eastAsiaTheme="minorHAnsi"/>
          <w:sz w:val="28"/>
          <w:szCs w:val="28"/>
          <w:lang w:eastAsia="en-US"/>
        </w:rPr>
        <w:t xml:space="preserve">текущий ремонт и обслуживание </w:t>
      </w:r>
      <w:r w:rsidRPr="00B8245B">
        <w:rPr>
          <w:rFonts w:eastAsiaTheme="minorHAnsi"/>
          <w:sz w:val="28"/>
          <w:szCs w:val="28"/>
          <w:lang w:eastAsia="en-US"/>
        </w:rPr>
        <w:t xml:space="preserve">не увеличивают балансовую стоимость </w:t>
      </w:r>
      <w:r w:rsidR="007A70E5">
        <w:rPr>
          <w:rFonts w:eastAsiaTheme="minorHAnsi"/>
          <w:sz w:val="28"/>
          <w:szCs w:val="28"/>
          <w:lang w:eastAsia="en-US"/>
        </w:rPr>
        <w:t>основного средства</w:t>
      </w:r>
      <w:r w:rsidRPr="00B8245B">
        <w:rPr>
          <w:rFonts w:eastAsiaTheme="minorHAnsi"/>
          <w:sz w:val="28"/>
          <w:szCs w:val="28"/>
          <w:lang w:eastAsia="en-US"/>
        </w:rPr>
        <w:t>.</w:t>
      </w:r>
    </w:p>
    <w:p w:rsidR="00C3242E" w:rsidRPr="00B8245B" w:rsidRDefault="00C3242E" w:rsidP="00AE16A7">
      <w:pPr>
        <w:pStyle w:val="s1"/>
        <w:shd w:val="clear" w:color="auto" w:fill="FFFFFF"/>
        <w:spacing w:before="0" w:beforeAutospacing="0" w:after="0" w:afterAutospacing="0"/>
        <w:ind w:firstLine="851"/>
        <w:jc w:val="both"/>
        <w:rPr>
          <w:rFonts w:eastAsiaTheme="minorHAnsi"/>
          <w:sz w:val="28"/>
          <w:szCs w:val="28"/>
          <w:lang w:eastAsia="en-US"/>
        </w:rPr>
      </w:pPr>
      <w:r w:rsidRPr="00B8245B">
        <w:rPr>
          <w:rFonts w:eastAsiaTheme="minorHAnsi"/>
          <w:sz w:val="28"/>
          <w:szCs w:val="28"/>
          <w:lang w:eastAsia="en-US"/>
        </w:rPr>
        <w:t xml:space="preserve">Затраты по замене отдельных составных частей объекта </w:t>
      </w:r>
      <w:r w:rsidR="00B8245B" w:rsidRPr="00B8245B">
        <w:rPr>
          <w:rFonts w:eastAsiaTheme="minorHAnsi"/>
          <w:sz w:val="28"/>
          <w:szCs w:val="28"/>
          <w:lang w:eastAsia="en-US"/>
        </w:rPr>
        <w:t>ОС</w:t>
      </w:r>
      <w:r w:rsidRPr="00B8245B">
        <w:rPr>
          <w:rFonts w:eastAsiaTheme="minorHAnsi"/>
          <w:sz w:val="28"/>
          <w:szCs w:val="28"/>
          <w:lang w:eastAsia="en-US"/>
        </w:rPr>
        <w:t xml:space="preserve">, в том числе при капитальном ремонте, включаются в стоимость объекта при условии, что стоимость заменяемых частей составляет более 50% от справедливой стоимости всего объекта. Одновременно стоимость объекта </w:t>
      </w:r>
      <w:r w:rsidR="00B8245B" w:rsidRPr="00B8245B">
        <w:rPr>
          <w:rFonts w:eastAsiaTheme="minorHAnsi"/>
          <w:sz w:val="28"/>
          <w:szCs w:val="28"/>
          <w:lang w:eastAsia="en-US"/>
        </w:rPr>
        <w:t>ОС</w:t>
      </w:r>
      <w:r w:rsidRPr="00B8245B">
        <w:rPr>
          <w:rFonts w:eastAsiaTheme="minorHAnsi"/>
          <w:sz w:val="28"/>
          <w:szCs w:val="28"/>
          <w:lang w:eastAsia="en-US"/>
        </w:rPr>
        <w:t xml:space="preserve"> уменьшается на стоимость выбывающих составных частей (с учетом накопленной аморт</w:t>
      </w:r>
      <w:r w:rsidR="00AE16A7">
        <w:rPr>
          <w:rFonts w:eastAsiaTheme="minorHAnsi"/>
          <w:sz w:val="28"/>
          <w:szCs w:val="28"/>
          <w:lang w:eastAsia="en-US"/>
        </w:rPr>
        <w:t>изации).</w:t>
      </w:r>
    </w:p>
    <w:p w:rsidR="00AE16A7" w:rsidRDefault="00C3242E" w:rsidP="005F6BF6">
      <w:pPr>
        <w:pStyle w:val="s1"/>
        <w:shd w:val="clear" w:color="auto" w:fill="FFFFFF"/>
        <w:spacing w:before="0" w:beforeAutospacing="0" w:after="0" w:afterAutospacing="0"/>
        <w:ind w:firstLine="851"/>
        <w:jc w:val="both"/>
        <w:rPr>
          <w:rFonts w:eastAsiaTheme="minorHAnsi"/>
          <w:sz w:val="28"/>
          <w:szCs w:val="28"/>
          <w:lang w:eastAsia="en-US"/>
        </w:rPr>
      </w:pPr>
      <w:r w:rsidRPr="005F6BF6">
        <w:rPr>
          <w:rFonts w:eastAsiaTheme="minorHAnsi"/>
          <w:sz w:val="28"/>
          <w:szCs w:val="28"/>
          <w:lang w:eastAsia="en-US"/>
        </w:rPr>
        <w:t xml:space="preserve">Созданные в результате ремонта объекты имущества, отвечающие критериям отнесения к инвентарному объекту </w:t>
      </w:r>
      <w:r w:rsidR="000628B6">
        <w:rPr>
          <w:rFonts w:eastAsiaTheme="minorHAnsi"/>
          <w:sz w:val="28"/>
          <w:szCs w:val="28"/>
          <w:lang w:eastAsia="en-US"/>
        </w:rPr>
        <w:t>основных средств</w:t>
      </w:r>
      <w:r w:rsidRPr="005F6BF6">
        <w:rPr>
          <w:rFonts w:eastAsiaTheme="minorHAnsi"/>
          <w:sz w:val="28"/>
          <w:szCs w:val="28"/>
          <w:lang w:eastAsia="en-US"/>
        </w:rPr>
        <w:t xml:space="preserve"> (например, ограждения территории, элементы пожарной сигнализации или системы видеонаблюдения), принимаются к учету в качестве самостоятельных объектов </w:t>
      </w:r>
      <w:r w:rsidR="005F6BF6">
        <w:rPr>
          <w:rFonts w:eastAsiaTheme="minorHAnsi"/>
          <w:sz w:val="28"/>
          <w:szCs w:val="28"/>
          <w:lang w:eastAsia="en-US"/>
        </w:rPr>
        <w:t>ОС</w:t>
      </w:r>
      <w:r w:rsidR="00AE16A7">
        <w:rPr>
          <w:rFonts w:eastAsiaTheme="minorHAnsi"/>
          <w:sz w:val="28"/>
          <w:szCs w:val="28"/>
          <w:lang w:eastAsia="en-US"/>
        </w:rPr>
        <w:t>.</w:t>
      </w:r>
    </w:p>
    <w:p w:rsidR="00C3242E" w:rsidRPr="005F6BF6" w:rsidRDefault="00C3242E" w:rsidP="005F6BF6">
      <w:pPr>
        <w:pStyle w:val="s1"/>
        <w:shd w:val="clear" w:color="auto" w:fill="FFFFFF"/>
        <w:spacing w:before="0" w:beforeAutospacing="0" w:after="0" w:afterAutospacing="0"/>
        <w:ind w:firstLine="851"/>
        <w:jc w:val="both"/>
        <w:rPr>
          <w:rFonts w:eastAsiaTheme="minorHAnsi"/>
          <w:sz w:val="28"/>
          <w:szCs w:val="28"/>
          <w:lang w:eastAsia="en-US"/>
        </w:rPr>
      </w:pPr>
      <w:r w:rsidRPr="005F6BF6">
        <w:rPr>
          <w:rFonts w:eastAsiaTheme="minorHAnsi"/>
          <w:sz w:val="28"/>
          <w:szCs w:val="28"/>
          <w:lang w:eastAsia="en-US"/>
        </w:rPr>
        <w:t xml:space="preserve">2.2.10.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w:t>
      </w:r>
      <w:r w:rsidR="000628B6">
        <w:rPr>
          <w:rFonts w:eastAsiaTheme="minorHAnsi"/>
          <w:sz w:val="28"/>
          <w:szCs w:val="28"/>
          <w:lang w:eastAsia="en-US"/>
        </w:rPr>
        <w:t>основных средств</w:t>
      </w:r>
      <w:r w:rsidRPr="005F6BF6">
        <w:rPr>
          <w:rFonts w:eastAsiaTheme="minorHAnsi"/>
          <w:sz w:val="28"/>
          <w:szCs w:val="28"/>
          <w:lang w:eastAsia="en-US"/>
        </w:rPr>
        <w:t>.</w:t>
      </w:r>
    </w:p>
    <w:p w:rsidR="00C3242E" w:rsidRPr="005F6BF6" w:rsidRDefault="00C3242E" w:rsidP="005F6BF6">
      <w:pPr>
        <w:pStyle w:val="s1"/>
        <w:shd w:val="clear" w:color="auto" w:fill="FFFFFF"/>
        <w:spacing w:before="0" w:beforeAutospacing="0" w:after="0" w:afterAutospacing="0"/>
        <w:ind w:firstLine="851"/>
        <w:jc w:val="both"/>
        <w:rPr>
          <w:rFonts w:eastAsiaTheme="minorHAnsi"/>
          <w:sz w:val="28"/>
          <w:szCs w:val="28"/>
          <w:lang w:eastAsia="en-US"/>
        </w:rPr>
      </w:pPr>
      <w:r w:rsidRPr="005F6BF6">
        <w:rPr>
          <w:rFonts w:eastAsiaTheme="minorHAnsi"/>
          <w:sz w:val="28"/>
          <w:szCs w:val="28"/>
          <w:lang w:eastAsia="en-US"/>
        </w:rPr>
        <w:t xml:space="preserve">Если монтажные работы осуществляются в отношении объекта </w:t>
      </w:r>
      <w:r w:rsidR="000628B6">
        <w:rPr>
          <w:rFonts w:eastAsiaTheme="minorHAnsi"/>
          <w:sz w:val="28"/>
          <w:szCs w:val="28"/>
          <w:lang w:eastAsia="en-US"/>
        </w:rPr>
        <w:t>основных средств</w:t>
      </w:r>
      <w:r w:rsidRPr="005F6BF6">
        <w:rPr>
          <w:rFonts w:eastAsiaTheme="minorHAnsi"/>
          <w:sz w:val="28"/>
          <w:szCs w:val="28"/>
          <w:lang w:eastAsia="en-US"/>
        </w:rPr>
        <w:t>, первоначальная стоимость которого уже сформирована, их стоимость списывается на расходы (учитывается при формировании себестоимости продукции, работ, услуг).</w:t>
      </w:r>
    </w:p>
    <w:p w:rsidR="00C3242E" w:rsidRPr="005F6BF6" w:rsidRDefault="00C3242E" w:rsidP="005F6BF6">
      <w:pPr>
        <w:pStyle w:val="s1"/>
        <w:shd w:val="clear" w:color="auto" w:fill="FFFFFF"/>
        <w:spacing w:before="0" w:beforeAutospacing="0" w:after="0" w:afterAutospacing="0"/>
        <w:ind w:firstLine="851"/>
        <w:jc w:val="both"/>
        <w:rPr>
          <w:rFonts w:eastAsiaTheme="minorHAnsi"/>
          <w:sz w:val="28"/>
          <w:szCs w:val="28"/>
          <w:lang w:eastAsia="en-US"/>
        </w:rPr>
      </w:pPr>
      <w:r w:rsidRPr="005F6BF6">
        <w:rPr>
          <w:rFonts w:eastAsiaTheme="minorHAnsi"/>
          <w:sz w:val="28"/>
          <w:szCs w:val="28"/>
          <w:lang w:eastAsia="en-US"/>
        </w:rPr>
        <w:t xml:space="preserve">2.2.11. Затраты на модернизацию, дооборудование, достройку, реконструкцию объектов </w:t>
      </w:r>
      <w:r w:rsidR="000628B6">
        <w:rPr>
          <w:rFonts w:eastAsiaTheme="minorHAnsi"/>
          <w:sz w:val="28"/>
          <w:szCs w:val="28"/>
          <w:lang w:eastAsia="en-US"/>
        </w:rPr>
        <w:t>основных средств</w:t>
      </w:r>
      <w:r w:rsidRPr="005F6BF6">
        <w:rPr>
          <w:rFonts w:eastAsiaTheme="minorHAnsi"/>
          <w:sz w:val="28"/>
          <w:szCs w:val="28"/>
          <w:lang w:eastAsia="en-US"/>
        </w:rPr>
        <w:t xml:space="preserve"> относятся на увеличение балансовой стоимости этих </w:t>
      </w:r>
      <w:r w:rsidR="000628B6">
        <w:rPr>
          <w:rFonts w:eastAsiaTheme="minorHAnsi"/>
          <w:sz w:val="28"/>
          <w:szCs w:val="28"/>
          <w:lang w:eastAsia="en-US"/>
        </w:rPr>
        <w:t>основных средств</w:t>
      </w:r>
      <w:r w:rsidRPr="005F6BF6">
        <w:rPr>
          <w:rFonts w:eastAsiaTheme="minorHAnsi"/>
          <w:sz w:val="28"/>
          <w:szCs w:val="28"/>
          <w:lang w:eastAsia="en-US"/>
        </w:rPr>
        <w:t xml:space="preserve"> после окончания предусмотренных договором (сметой) объемов работ. Если по результатам проведенных работ по модернизации, дооборудованию, достройке, реконструкции улучшились (повысились) первоначально принятые нормативные показатели функционирования объектов, может быть пересмотрен в сторону увеличения срок полезного использования таких объектов </w:t>
      </w:r>
      <w:r w:rsidR="000628B6">
        <w:rPr>
          <w:rFonts w:eastAsiaTheme="minorHAnsi"/>
          <w:sz w:val="28"/>
          <w:szCs w:val="28"/>
          <w:lang w:eastAsia="en-US"/>
        </w:rPr>
        <w:t>основных средств</w:t>
      </w:r>
      <w:r w:rsidRPr="005F6BF6">
        <w:rPr>
          <w:rFonts w:eastAsiaTheme="minorHAnsi"/>
          <w:sz w:val="28"/>
          <w:szCs w:val="28"/>
          <w:lang w:eastAsia="en-US"/>
        </w:rPr>
        <w:t>.</w:t>
      </w:r>
    </w:p>
    <w:p w:rsidR="00C3242E" w:rsidRPr="005F6BF6" w:rsidRDefault="00C3242E" w:rsidP="005F6BF6">
      <w:pPr>
        <w:pStyle w:val="s1"/>
        <w:shd w:val="clear" w:color="auto" w:fill="FFFFFF"/>
        <w:spacing w:before="0" w:beforeAutospacing="0" w:after="0" w:afterAutospacing="0"/>
        <w:ind w:firstLine="851"/>
        <w:jc w:val="both"/>
        <w:rPr>
          <w:rFonts w:eastAsiaTheme="minorHAnsi"/>
          <w:sz w:val="28"/>
          <w:szCs w:val="28"/>
          <w:lang w:eastAsia="en-US"/>
        </w:rPr>
      </w:pPr>
      <w:r w:rsidRPr="005F6BF6">
        <w:rPr>
          <w:rFonts w:eastAsiaTheme="minorHAnsi"/>
          <w:sz w:val="28"/>
          <w:szCs w:val="28"/>
          <w:lang w:eastAsia="en-US"/>
        </w:rPr>
        <w:t xml:space="preserve">Пригодные для дальнейшего использования узлы (детали), замененные в ходе модернизации, дооборудования, достройки, реконструкции объектов </w:t>
      </w:r>
      <w:r w:rsidR="000628B6">
        <w:rPr>
          <w:rFonts w:eastAsiaTheme="minorHAnsi"/>
          <w:sz w:val="28"/>
          <w:szCs w:val="28"/>
          <w:lang w:eastAsia="en-US"/>
        </w:rPr>
        <w:t>основных средств</w:t>
      </w:r>
      <w:r w:rsidRPr="005F6BF6">
        <w:rPr>
          <w:rFonts w:eastAsiaTheme="minorHAnsi"/>
          <w:sz w:val="28"/>
          <w:szCs w:val="28"/>
          <w:lang w:eastAsia="en-US"/>
        </w:rPr>
        <w:t>, подлежат оприходованию и включению в состав материальных запасов по их текущей оценочной стоимости на дату принятия к бухгалтерскому учету, признаваемой справедливой стоимостью указанных объектов.</w:t>
      </w:r>
    </w:p>
    <w:p w:rsidR="00C3242E" w:rsidRPr="00990DA2" w:rsidRDefault="00C3242E" w:rsidP="00AE16A7">
      <w:pPr>
        <w:pStyle w:val="s1"/>
        <w:shd w:val="clear" w:color="auto" w:fill="FFFFFF"/>
        <w:spacing w:before="0" w:beforeAutospacing="0" w:after="0" w:afterAutospacing="0"/>
        <w:ind w:firstLine="851"/>
        <w:jc w:val="both"/>
        <w:rPr>
          <w:rFonts w:eastAsiaTheme="minorHAnsi"/>
          <w:sz w:val="28"/>
          <w:szCs w:val="28"/>
          <w:lang w:eastAsia="en-US"/>
        </w:rPr>
      </w:pPr>
      <w:r w:rsidRPr="005F6BF6">
        <w:rPr>
          <w:rFonts w:eastAsiaTheme="minorHAnsi"/>
          <w:sz w:val="28"/>
          <w:szCs w:val="28"/>
          <w:lang w:eastAsia="en-US"/>
        </w:rPr>
        <w:t xml:space="preserve">Объектом </w:t>
      </w:r>
      <w:r w:rsidR="000628B6">
        <w:rPr>
          <w:rFonts w:eastAsiaTheme="minorHAnsi"/>
          <w:sz w:val="28"/>
          <w:szCs w:val="28"/>
          <w:lang w:eastAsia="en-US"/>
        </w:rPr>
        <w:t>основных средств</w:t>
      </w:r>
      <w:r w:rsidRPr="005F6BF6">
        <w:rPr>
          <w:rFonts w:eastAsiaTheme="minorHAnsi"/>
          <w:sz w:val="28"/>
          <w:szCs w:val="28"/>
          <w:lang w:eastAsia="en-US"/>
        </w:rPr>
        <w:t xml:space="preserve"> является объект со всеми приспособлениями и принадлежностями. Если приспособления и принадлежности приобретаются отдельно от </w:t>
      </w:r>
      <w:r w:rsidR="000628B6">
        <w:rPr>
          <w:rFonts w:eastAsiaTheme="minorHAnsi"/>
          <w:sz w:val="28"/>
          <w:szCs w:val="28"/>
          <w:lang w:eastAsia="en-US"/>
        </w:rPr>
        <w:t>основного средства</w:t>
      </w:r>
      <w:r w:rsidRPr="005F6BF6">
        <w:rPr>
          <w:rFonts w:eastAsiaTheme="minorHAnsi"/>
          <w:sz w:val="28"/>
          <w:szCs w:val="28"/>
          <w:lang w:eastAsia="en-US"/>
        </w:rPr>
        <w:t xml:space="preserve">, то с момента включения в состав соответствующего </w:t>
      </w:r>
      <w:r w:rsidR="000628B6">
        <w:rPr>
          <w:rFonts w:eastAsiaTheme="minorHAnsi"/>
          <w:sz w:val="28"/>
          <w:szCs w:val="28"/>
          <w:lang w:eastAsia="en-US"/>
        </w:rPr>
        <w:t>основного средства</w:t>
      </w:r>
      <w:r w:rsidRPr="005F6BF6">
        <w:rPr>
          <w:rFonts w:eastAsiaTheme="minorHAnsi"/>
          <w:sz w:val="28"/>
          <w:szCs w:val="28"/>
          <w:lang w:eastAsia="en-US"/>
        </w:rPr>
        <w:t xml:space="preserve"> приспособления и принадлежности как самостоятельные объекты в учете не отражаются. </w:t>
      </w:r>
    </w:p>
    <w:p w:rsidR="00C3242E" w:rsidRPr="00990DA2" w:rsidRDefault="00C3242E" w:rsidP="00990DA2">
      <w:pPr>
        <w:pStyle w:val="s1"/>
        <w:shd w:val="clear" w:color="auto" w:fill="FFFFFF"/>
        <w:spacing w:before="0" w:beforeAutospacing="0" w:after="0" w:afterAutospacing="0"/>
        <w:ind w:firstLine="851"/>
        <w:jc w:val="both"/>
        <w:rPr>
          <w:rFonts w:eastAsiaTheme="minorHAnsi"/>
          <w:sz w:val="28"/>
          <w:szCs w:val="28"/>
          <w:lang w:eastAsia="en-US"/>
        </w:rPr>
      </w:pPr>
      <w:r w:rsidRPr="00990DA2">
        <w:rPr>
          <w:rFonts w:eastAsiaTheme="minorHAnsi"/>
          <w:sz w:val="28"/>
          <w:szCs w:val="28"/>
          <w:lang w:eastAsia="en-US"/>
        </w:rPr>
        <w:t xml:space="preserve">Если принадлежности приобретаются для вновь принимаемого к учету </w:t>
      </w:r>
      <w:r w:rsidR="000628B6">
        <w:rPr>
          <w:rFonts w:eastAsiaTheme="minorHAnsi"/>
          <w:sz w:val="28"/>
          <w:szCs w:val="28"/>
          <w:lang w:eastAsia="en-US"/>
        </w:rPr>
        <w:t>основного средства</w:t>
      </w:r>
      <w:r w:rsidRPr="00990DA2">
        <w:rPr>
          <w:rFonts w:eastAsiaTheme="minorHAnsi"/>
          <w:sz w:val="28"/>
          <w:szCs w:val="28"/>
          <w:lang w:eastAsia="en-US"/>
        </w:rPr>
        <w:t xml:space="preserve">, их стоимость учитывается при формировании первоначальной стоимости соответствующего </w:t>
      </w:r>
      <w:r w:rsidR="000628B6">
        <w:rPr>
          <w:rFonts w:eastAsiaTheme="minorHAnsi"/>
          <w:sz w:val="28"/>
          <w:szCs w:val="28"/>
          <w:lang w:eastAsia="en-US"/>
        </w:rPr>
        <w:t>основного средства</w:t>
      </w:r>
      <w:r w:rsidRPr="00990DA2">
        <w:rPr>
          <w:rFonts w:eastAsiaTheme="minorHAnsi"/>
          <w:sz w:val="28"/>
          <w:szCs w:val="28"/>
          <w:lang w:eastAsia="en-US"/>
        </w:rPr>
        <w:t>.</w:t>
      </w:r>
    </w:p>
    <w:p w:rsidR="00C3242E" w:rsidRPr="00990DA2" w:rsidRDefault="00C3242E" w:rsidP="00990DA2">
      <w:pPr>
        <w:pStyle w:val="s1"/>
        <w:shd w:val="clear" w:color="auto" w:fill="FFFFFF"/>
        <w:spacing w:before="0" w:beforeAutospacing="0" w:after="0" w:afterAutospacing="0"/>
        <w:ind w:firstLine="851"/>
        <w:jc w:val="both"/>
        <w:rPr>
          <w:rFonts w:eastAsiaTheme="minorHAnsi"/>
          <w:sz w:val="28"/>
          <w:szCs w:val="28"/>
          <w:lang w:eastAsia="en-US"/>
        </w:rPr>
      </w:pPr>
      <w:r w:rsidRPr="00990DA2">
        <w:rPr>
          <w:rFonts w:eastAsiaTheme="minorHAnsi"/>
          <w:sz w:val="28"/>
          <w:szCs w:val="28"/>
          <w:lang w:eastAsia="en-US"/>
        </w:rPr>
        <w:lastRenderedPageBreak/>
        <w:t xml:space="preserve">В случае закрепления за объектом </w:t>
      </w:r>
      <w:r w:rsidR="000628B6">
        <w:rPr>
          <w:rFonts w:eastAsiaTheme="minorHAnsi"/>
          <w:sz w:val="28"/>
          <w:szCs w:val="28"/>
          <w:lang w:eastAsia="en-US"/>
        </w:rPr>
        <w:t>основн</w:t>
      </w:r>
      <w:r w:rsidR="00114147">
        <w:rPr>
          <w:rFonts w:eastAsiaTheme="minorHAnsi"/>
          <w:sz w:val="28"/>
          <w:szCs w:val="28"/>
          <w:lang w:eastAsia="en-US"/>
        </w:rPr>
        <w:t>ого</w:t>
      </w:r>
      <w:r w:rsidR="000628B6">
        <w:rPr>
          <w:rFonts w:eastAsiaTheme="minorHAnsi"/>
          <w:sz w:val="28"/>
          <w:szCs w:val="28"/>
          <w:lang w:eastAsia="en-US"/>
        </w:rPr>
        <w:t xml:space="preserve"> средств</w:t>
      </w:r>
      <w:r w:rsidR="00114147">
        <w:rPr>
          <w:rFonts w:eastAsiaTheme="minorHAnsi"/>
          <w:sz w:val="28"/>
          <w:szCs w:val="28"/>
          <w:lang w:eastAsia="en-US"/>
        </w:rPr>
        <w:t>а</w:t>
      </w:r>
      <w:r w:rsidRPr="00990DA2">
        <w:rPr>
          <w:rFonts w:eastAsiaTheme="minorHAnsi"/>
          <w:sz w:val="28"/>
          <w:szCs w:val="28"/>
          <w:lang w:eastAsia="en-US"/>
        </w:rPr>
        <w:t xml:space="preserve"> новой принадлежности, которой ранее не было в составе этого </w:t>
      </w:r>
      <w:r w:rsidR="000628B6">
        <w:rPr>
          <w:rFonts w:eastAsiaTheme="minorHAnsi"/>
          <w:sz w:val="28"/>
          <w:szCs w:val="28"/>
          <w:lang w:eastAsia="en-US"/>
        </w:rPr>
        <w:t>основного средства</w:t>
      </w:r>
      <w:r w:rsidR="001829E6">
        <w:rPr>
          <w:rFonts w:eastAsiaTheme="minorHAnsi"/>
          <w:sz w:val="28"/>
          <w:szCs w:val="28"/>
          <w:lang w:eastAsia="en-US"/>
        </w:rPr>
        <w:t>,</w:t>
      </w:r>
      <w:r w:rsidRPr="00990DA2">
        <w:rPr>
          <w:rFonts w:eastAsiaTheme="minorHAnsi"/>
          <w:sz w:val="28"/>
          <w:szCs w:val="28"/>
          <w:lang w:eastAsia="en-US"/>
        </w:rPr>
        <w:t xml:space="preserve"> балансовая стоимость объекта </w:t>
      </w:r>
      <w:r w:rsidR="001829E6">
        <w:rPr>
          <w:rFonts w:eastAsiaTheme="minorHAnsi"/>
          <w:sz w:val="28"/>
          <w:szCs w:val="28"/>
          <w:lang w:eastAsia="en-US"/>
        </w:rPr>
        <w:t>основного средства увеличивается</w:t>
      </w:r>
      <w:r w:rsidRPr="00990DA2">
        <w:rPr>
          <w:rFonts w:eastAsiaTheme="minorHAnsi"/>
          <w:sz w:val="28"/>
          <w:szCs w:val="28"/>
          <w:lang w:eastAsia="en-US"/>
        </w:rPr>
        <w:t>,</w:t>
      </w:r>
      <w:r w:rsidR="001829E6">
        <w:rPr>
          <w:rFonts w:eastAsiaTheme="minorHAnsi"/>
          <w:sz w:val="28"/>
          <w:szCs w:val="28"/>
          <w:lang w:eastAsia="en-US"/>
        </w:rPr>
        <w:t xml:space="preserve"> и </w:t>
      </w:r>
      <w:r w:rsidRPr="00990DA2">
        <w:rPr>
          <w:rFonts w:eastAsiaTheme="minorHAnsi"/>
          <w:sz w:val="28"/>
          <w:szCs w:val="28"/>
          <w:lang w:eastAsia="en-US"/>
        </w:rPr>
        <w:t>такая операция квалифицир</w:t>
      </w:r>
      <w:r w:rsidR="001829E6">
        <w:rPr>
          <w:rFonts w:eastAsiaTheme="minorHAnsi"/>
          <w:sz w:val="28"/>
          <w:szCs w:val="28"/>
          <w:lang w:eastAsia="en-US"/>
        </w:rPr>
        <w:t>уется как модернизация основного средства</w:t>
      </w:r>
      <w:r w:rsidR="00114147">
        <w:rPr>
          <w:rFonts w:eastAsiaTheme="minorHAnsi"/>
          <w:sz w:val="28"/>
          <w:szCs w:val="28"/>
          <w:lang w:eastAsia="en-US"/>
        </w:rPr>
        <w:t>.</w:t>
      </w:r>
    </w:p>
    <w:p w:rsidR="00C3242E" w:rsidRPr="00990DA2" w:rsidRDefault="00C3242E" w:rsidP="00990DA2">
      <w:pPr>
        <w:pStyle w:val="s1"/>
        <w:shd w:val="clear" w:color="auto" w:fill="FFFFFF"/>
        <w:spacing w:before="0" w:beforeAutospacing="0" w:after="0" w:afterAutospacing="0"/>
        <w:ind w:firstLine="851"/>
        <w:jc w:val="both"/>
        <w:rPr>
          <w:rFonts w:eastAsiaTheme="minorHAnsi"/>
          <w:sz w:val="28"/>
          <w:szCs w:val="28"/>
          <w:lang w:eastAsia="en-US"/>
        </w:rPr>
      </w:pPr>
      <w:r w:rsidRPr="00990DA2">
        <w:rPr>
          <w:rFonts w:eastAsiaTheme="minorHAnsi"/>
          <w:sz w:val="28"/>
          <w:szCs w:val="28"/>
          <w:lang w:eastAsia="en-US"/>
        </w:rPr>
        <w:t>В случае замены закрепленной за объектом непригодной для использования принадлежности на новую, стоимость новой принадлежности списывается на себестоимость (финансовый результат). Факт замены принадлежности отражается в Инвентарной карточке.</w:t>
      </w:r>
    </w:p>
    <w:p w:rsidR="00C3242E" w:rsidRPr="00990DA2" w:rsidRDefault="00C3242E" w:rsidP="00990DA2">
      <w:pPr>
        <w:pStyle w:val="s1"/>
        <w:shd w:val="clear" w:color="auto" w:fill="FFFFFF"/>
        <w:spacing w:before="0" w:beforeAutospacing="0" w:after="0" w:afterAutospacing="0"/>
        <w:ind w:firstLine="851"/>
        <w:jc w:val="both"/>
        <w:rPr>
          <w:rFonts w:eastAsiaTheme="minorHAnsi"/>
          <w:sz w:val="28"/>
          <w:szCs w:val="28"/>
          <w:lang w:eastAsia="en-US"/>
        </w:rPr>
      </w:pPr>
      <w:r w:rsidRPr="00990DA2">
        <w:rPr>
          <w:rFonts w:eastAsiaTheme="minorHAnsi"/>
          <w:sz w:val="28"/>
          <w:szCs w:val="28"/>
          <w:lang w:eastAsia="en-US"/>
        </w:rPr>
        <w:t xml:space="preserve">Обмен принадлежностей одинакового функционального назначения между двумя объектами </w:t>
      </w:r>
      <w:r w:rsidR="00114147">
        <w:rPr>
          <w:rFonts w:eastAsiaTheme="minorHAnsi"/>
          <w:sz w:val="28"/>
          <w:szCs w:val="28"/>
          <w:lang w:eastAsia="en-US"/>
        </w:rPr>
        <w:t>основных средств</w:t>
      </w:r>
      <w:r w:rsidRPr="00990DA2">
        <w:rPr>
          <w:rFonts w:eastAsiaTheme="minorHAnsi"/>
          <w:sz w:val="28"/>
          <w:szCs w:val="28"/>
          <w:lang w:eastAsia="en-US"/>
        </w:rPr>
        <w:t xml:space="preserve">, также имеющими одинаковое функциональное назначение, не отражается в балансовом учете. Изменение состава принадлежностей обоих объектов </w:t>
      </w:r>
      <w:r w:rsidR="00114147">
        <w:rPr>
          <w:rFonts w:eastAsiaTheme="minorHAnsi"/>
          <w:sz w:val="28"/>
          <w:szCs w:val="28"/>
          <w:lang w:eastAsia="en-US"/>
        </w:rPr>
        <w:t>основных средств</w:t>
      </w:r>
      <w:r w:rsidRPr="00990DA2">
        <w:rPr>
          <w:rFonts w:eastAsiaTheme="minorHAnsi"/>
          <w:sz w:val="28"/>
          <w:szCs w:val="28"/>
          <w:lang w:eastAsia="en-US"/>
        </w:rPr>
        <w:t xml:space="preserve"> отражается в Инвентарной карточке.</w:t>
      </w:r>
    </w:p>
    <w:p w:rsidR="00C3242E" w:rsidRPr="00990DA2" w:rsidRDefault="00C3242E" w:rsidP="00990DA2">
      <w:pPr>
        <w:pStyle w:val="s1"/>
        <w:shd w:val="clear" w:color="auto" w:fill="FFFFFF"/>
        <w:spacing w:before="0" w:beforeAutospacing="0" w:after="0" w:afterAutospacing="0"/>
        <w:ind w:firstLine="851"/>
        <w:jc w:val="both"/>
        <w:rPr>
          <w:rFonts w:eastAsiaTheme="minorHAnsi"/>
          <w:sz w:val="28"/>
          <w:szCs w:val="28"/>
          <w:lang w:eastAsia="en-US"/>
        </w:rPr>
      </w:pPr>
      <w:r w:rsidRPr="00990DA2">
        <w:rPr>
          <w:rFonts w:eastAsiaTheme="minorHAnsi"/>
          <w:sz w:val="28"/>
          <w:szCs w:val="28"/>
          <w:lang w:eastAsia="en-US"/>
        </w:rPr>
        <w:t xml:space="preserve">При выводе исправной принадлежности из состава объекта </w:t>
      </w:r>
      <w:r w:rsidR="00114147">
        <w:rPr>
          <w:rFonts w:eastAsiaTheme="minorHAnsi"/>
          <w:sz w:val="28"/>
          <w:szCs w:val="28"/>
          <w:lang w:eastAsia="en-US"/>
        </w:rPr>
        <w:t>основных  сре</w:t>
      </w:r>
      <w:proofErr w:type="gramStart"/>
      <w:r w:rsidR="00114147">
        <w:rPr>
          <w:rFonts w:eastAsiaTheme="minorHAnsi"/>
          <w:sz w:val="28"/>
          <w:szCs w:val="28"/>
          <w:lang w:eastAsia="en-US"/>
        </w:rPr>
        <w:t>дств</w:t>
      </w:r>
      <w:r w:rsidRPr="00990DA2">
        <w:rPr>
          <w:rFonts w:eastAsiaTheme="minorHAnsi"/>
          <w:sz w:val="28"/>
          <w:szCs w:val="28"/>
          <w:lang w:eastAsia="en-US"/>
        </w:rPr>
        <w:t xml:space="preserve"> пр</w:t>
      </w:r>
      <w:proofErr w:type="gramEnd"/>
      <w:r w:rsidRPr="00990DA2">
        <w:rPr>
          <w:rFonts w:eastAsiaTheme="minorHAnsi"/>
          <w:sz w:val="28"/>
          <w:szCs w:val="28"/>
          <w:lang w:eastAsia="en-US"/>
        </w:rPr>
        <w:t xml:space="preserve">инадлежность принимается к учету в составе </w:t>
      </w:r>
      <w:r w:rsidR="00114147">
        <w:rPr>
          <w:rFonts w:eastAsiaTheme="minorHAnsi"/>
          <w:sz w:val="28"/>
          <w:szCs w:val="28"/>
          <w:lang w:eastAsia="en-US"/>
        </w:rPr>
        <w:t>материальных запасов</w:t>
      </w:r>
      <w:r w:rsidRPr="00990DA2">
        <w:rPr>
          <w:rFonts w:eastAsiaTheme="minorHAnsi"/>
          <w:sz w:val="28"/>
          <w:szCs w:val="28"/>
          <w:lang w:eastAsia="en-US"/>
        </w:rPr>
        <w:t xml:space="preserve"> по справедливой стоимости. Балансовая стоимость объекта </w:t>
      </w:r>
      <w:r w:rsidR="00114147">
        <w:rPr>
          <w:rFonts w:eastAsiaTheme="minorHAnsi"/>
          <w:sz w:val="28"/>
          <w:szCs w:val="28"/>
          <w:lang w:eastAsia="en-US"/>
        </w:rPr>
        <w:t>основных средств</w:t>
      </w:r>
      <w:r w:rsidRPr="00990DA2">
        <w:rPr>
          <w:rFonts w:eastAsiaTheme="minorHAnsi"/>
          <w:sz w:val="28"/>
          <w:szCs w:val="28"/>
          <w:lang w:eastAsia="en-US"/>
        </w:rPr>
        <w:t xml:space="preserve"> уменьшается путем отражения в учете частичной ликвидации. Факт выбытия принадлежности отражается в Инвентарной карточке.</w:t>
      </w:r>
    </w:p>
    <w:p w:rsidR="00C3242E" w:rsidRPr="00990DA2" w:rsidRDefault="00C3242E" w:rsidP="00990DA2">
      <w:pPr>
        <w:pStyle w:val="s1"/>
        <w:shd w:val="clear" w:color="auto" w:fill="FFFFFF"/>
        <w:spacing w:before="0" w:beforeAutospacing="0" w:after="0" w:afterAutospacing="0"/>
        <w:ind w:firstLine="851"/>
        <w:jc w:val="both"/>
        <w:rPr>
          <w:rFonts w:eastAsiaTheme="minorHAnsi"/>
          <w:sz w:val="28"/>
          <w:szCs w:val="28"/>
          <w:lang w:eastAsia="en-US"/>
        </w:rPr>
      </w:pPr>
      <w:bookmarkStart w:id="6" w:name="sub_27"/>
      <w:r w:rsidRPr="00990DA2">
        <w:rPr>
          <w:rFonts w:eastAsiaTheme="minorHAnsi"/>
          <w:sz w:val="28"/>
          <w:szCs w:val="28"/>
          <w:lang w:eastAsia="en-US"/>
        </w:rPr>
        <w:t>2.2.14. Учет персональных компьютеров и иной вычислительной техники осуществляется по следующим правилам.</w:t>
      </w:r>
    </w:p>
    <w:bookmarkEnd w:id="6"/>
    <w:p w:rsidR="00C3242E" w:rsidRPr="00990DA2" w:rsidRDefault="00C3242E" w:rsidP="00990DA2">
      <w:pPr>
        <w:pStyle w:val="s1"/>
        <w:shd w:val="clear" w:color="auto" w:fill="FFFFFF"/>
        <w:spacing w:before="0" w:beforeAutospacing="0" w:after="0" w:afterAutospacing="0"/>
        <w:ind w:firstLine="851"/>
        <w:jc w:val="both"/>
        <w:rPr>
          <w:rFonts w:eastAsiaTheme="minorHAnsi"/>
          <w:sz w:val="28"/>
          <w:szCs w:val="28"/>
          <w:lang w:eastAsia="en-US"/>
        </w:rPr>
      </w:pPr>
      <w:r w:rsidRPr="00990DA2">
        <w:rPr>
          <w:rFonts w:eastAsiaTheme="minorHAnsi"/>
          <w:sz w:val="28"/>
          <w:szCs w:val="28"/>
          <w:lang w:eastAsia="en-US"/>
        </w:rPr>
        <w:t>Мониторы, системные блоки и соответствующие компьютерные принадлежности учитываются в составе единого инвентарного объекта - автоматизированного рабочего места (компьютера). Иные компоненты персональных компьютеров согласно решению Комиссии по поступлению и выбытию активов могут классифицироваться как:</w:t>
      </w:r>
    </w:p>
    <w:p w:rsidR="00C3242E" w:rsidRPr="00990DA2" w:rsidRDefault="00C3242E" w:rsidP="00990DA2">
      <w:pPr>
        <w:pStyle w:val="s1"/>
        <w:shd w:val="clear" w:color="auto" w:fill="FFFFFF"/>
        <w:spacing w:before="0" w:beforeAutospacing="0" w:after="0" w:afterAutospacing="0"/>
        <w:ind w:firstLine="851"/>
        <w:jc w:val="both"/>
        <w:rPr>
          <w:rFonts w:eastAsiaTheme="minorHAnsi"/>
          <w:sz w:val="28"/>
          <w:szCs w:val="28"/>
          <w:lang w:eastAsia="en-US"/>
        </w:rPr>
      </w:pPr>
      <w:r w:rsidRPr="00990DA2">
        <w:rPr>
          <w:rFonts w:eastAsiaTheme="minorHAnsi"/>
          <w:sz w:val="28"/>
          <w:szCs w:val="28"/>
          <w:lang w:eastAsia="en-US"/>
        </w:rPr>
        <w:t>- самостоятельные объекты основных средств;</w:t>
      </w:r>
    </w:p>
    <w:p w:rsidR="00C3242E" w:rsidRPr="00990DA2" w:rsidRDefault="00C3242E" w:rsidP="00990DA2">
      <w:pPr>
        <w:pStyle w:val="s1"/>
        <w:shd w:val="clear" w:color="auto" w:fill="FFFFFF"/>
        <w:spacing w:before="0" w:beforeAutospacing="0" w:after="0" w:afterAutospacing="0"/>
        <w:ind w:firstLine="851"/>
        <w:jc w:val="both"/>
        <w:rPr>
          <w:rFonts w:eastAsiaTheme="minorHAnsi"/>
          <w:sz w:val="28"/>
          <w:szCs w:val="28"/>
          <w:lang w:eastAsia="en-US"/>
        </w:rPr>
      </w:pPr>
      <w:r w:rsidRPr="00990DA2">
        <w:rPr>
          <w:rFonts w:eastAsiaTheme="minorHAnsi"/>
          <w:sz w:val="28"/>
          <w:szCs w:val="28"/>
          <w:lang w:eastAsia="en-US"/>
        </w:rPr>
        <w:t>- составные части автоматизированного рабочего места (компьютера).</w:t>
      </w:r>
    </w:p>
    <w:p w:rsidR="00AE16A7" w:rsidRDefault="00C3242E" w:rsidP="00AE16A7">
      <w:pPr>
        <w:pStyle w:val="s1"/>
        <w:shd w:val="clear" w:color="auto" w:fill="FFFFFF"/>
        <w:spacing w:before="0" w:beforeAutospacing="0" w:after="0" w:afterAutospacing="0"/>
        <w:ind w:firstLine="851"/>
        <w:jc w:val="both"/>
        <w:rPr>
          <w:rStyle w:val="a9"/>
          <w:rFonts w:ascii="Calibri" w:hAnsi="Calibri"/>
        </w:rPr>
      </w:pPr>
      <w:r w:rsidRPr="00990DA2">
        <w:rPr>
          <w:rFonts w:eastAsiaTheme="minorHAnsi"/>
          <w:sz w:val="28"/>
          <w:szCs w:val="28"/>
          <w:lang w:eastAsia="en-US"/>
        </w:rPr>
        <w:t>Учет компонентов персональных компьютеров, относящихся к составным частям автоматизированного рабочего места (компьютера), должен быть организован аналогично учету приспособлений и принадлежностей. При включении в состав автоматизированного рабочего места (компьютера) перечень компонентов приводится в Инвентарной карточке.</w:t>
      </w:r>
      <w:bookmarkStart w:id="7" w:name="sub_28"/>
    </w:p>
    <w:p w:rsidR="00C3242E" w:rsidRPr="00990DA2" w:rsidRDefault="00AE16A7" w:rsidP="00AE16A7">
      <w:pPr>
        <w:pStyle w:val="s1"/>
        <w:shd w:val="clear" w:color="auto" w:fill="FFFFFF"/>
        <w:spacing w:before="0" w:beforeAutospacing="0" w:after="0" w:afterAutospacing="0"/>
        <w:ind w:firstLine="851"/>
        <w:jc w:val="both"/>
        <w:rPr>
          <w:rFonts w:eastAsiaTheme="minorHAnsi"/>
          <w:sz w:val="28"/>
          <w:szCs w:val="28"/>
          <w:lang w:eastAsia="en-US"/>
        </w:rPr>
      </w:pPr>
      <w:r w:rsidRPr="00AE16A7">
        <w:rPr>
          <w:rFonts w:eastAsiaTheme="minorHAnsi"/>
          <w:sz w:val="28"/>
          <w:szCs w:val="28"/>
          <w:lang w:eastAsia="en-US"/>
        </w:rPr>
        <w:t>2</w:t>
      </w:r>
      <w:r w:rsidR="00C3242E" w:rsidRPr="00990DA2">
        <w:rPr>
          <w:rFonts w:eastAsiaTheme="minorHAnsi"/>
          <w:sz w:val="28"/>
          <w:szCs w:val="28"/>
          <w:lang w:eastAsia="en-US"/>
        </w:rPr>
        <w:t xml:space="preserve">.2.15. </w:t>
      </w:r>
      <w:r w:rsidR="00D22BFF">
        <w:rPr>
          <w:rFonts w:eastAsiaTheme="minorHAnsi"/>
          <w:sz w:val="28"/>
          <w:szCs w:val="28"/>
          <w:lang w:eastAsia="en-US"/>
        </w:rPr>
        <w:t>Е</w:t>
      </w:r>
      <w:r w:rsidR="00C3242E" w:rsidRPr="00990DA2">
        <w:rPr>
          <w:rFonts w:eastAsiaTheme="minorHAnsi"/>
          <w:sz w:val="28"/>
          <w:szCs w:val="28"/>
          <w:lang w:eastAsia="en-US"/>
        </w:rPr>
        <w:t>дины</w:t>
      </w:r>
      <w:r w:rsidR="00D22BFF">
        <w:rPr>
          <w:rFonts w:eastAsiaTheme="minorHAnsi"/>
          <w:sz w:val="28"/>
          <w:szCs w:val="28"/>
          <w:lang w:eastAsia="en-US"/>
        </w:rPr>
        <w:t>е</w:t>
      </w:r>
      <w:r w:rsidR="00C3242E" w:rsidRPr="00990DA2">
        <w:rPr>
          <w:rFonts w:eastAsiaTheme="minorHAnsi"/>
          <w:sz w:val="28"/>
          <w:szCs w:val="28"/>
          <w:lang w:eastAsia="en-US"/>
        </w:rPr>
        <w:t xml:space="preserve"> функционирующи</w:t>
      </w:r>
      <w:r w:rsidR="00D22BFF">
        <w:rPr>
          <w:rFonts w:eastAsiaTheme="minorHAnsi"/>
          <w:sz w:val="28"/>
          <w:szCs w:val="28"/>
          <w:lang w:eastAsia="en-US"/>
        </w:rPr>
        <w:t>е</w:t>
      </w:r>
      <w:r w:rsidR="00C3242E" w:rsidRPr="00990DA2">
        <w:rPr>
          <w:rFonts w:eastAsiaTheme="minorHAnsi"/>
          <w:sz w:val="28"/>
          <w:szCs w:val="28"/>
          <w:lang w:eastAsia="en-US"/>
        </w:rPr>
        <w:t xml:space="preserve"> систем</w:t>
      </w:r>
      <w:r w:rsidR="00D22BFF">
        <w:rPr>
          <w:rFonts w:eastAsiaTheme="minorHAnsi"/>
          <w:sz w:val="28"/>
          <w:szCs w:val="28"/>
          <w:lang w:eastAsia="en-US"/>
        </w:rPr>
        <w:t>ы</w:t>
      </w:r>
      <w:r w:rsidR="00C3242E" w:rsidRPr="00990DA2">
        <w:rPr>
          <w:rFonts w:eastAsiaTheme="minorHAnsi"/>
          <w:sz w:val="28"/>
          <w:szCs w:val="28"/>
          <w:lang w:eastAsia="en-US"/>
        </w:rPr>
        <w:t xml:space="preserve"> </w:t>
      </w:r>
      <w:r w:rsidR="00D22BFF">
        <w:rPr>
          <w:rFonts w:eastAsiaTheme="minorHAnsi"/>
          <w:sz w:val="28"/>
          <w:szCs w:val="28"/>
          <w:lang w:eastAsia="en-US"/>
        </w:rPr>
        <w:t xml:space="preserve">не учитываются </w:t>
      </w:r>
      <w:r w:rsidR="00D22BFF" w:rsidRPr="00990DA2">
        <w:rPr>
          <w:rFonts w:eastAsiaTheme="minorHAnsi"/>
          <w:sz w:val="28"/>
          <w:szCs w:val="28"/>
          <w:lang w:eastAsia="en-US"/>
        </w:rPr>
        <w:t xml:space="preserve">в качестве отдельных объектов </w:t>
      </w:r>
      <w:r w:rsidR="00D22BFF">
        <w:rPr>
          <w:rFonts w:eastAsiaTheme="minorHAnsi"/>
          <w:sz w:val="28"/>
          <w:szCs w:val="28"/>
          <w:lang w:eastAsia="en-US"/>
        </w:rPr>
        <w:t xml:space="preserve">основных средств. Расходы на установку и расширение систем (включая </w:t>
      </w:r>
      <w:r w:rsidR="00D22BFF" w:rsidRPr="00990DA2">
        <w:rPr>
          <w:rFonts w:eastAsiaTheme="minorHAnsi"/>
          <w:sz w:val="28"/>
          <w:szCs w:val="28"/>
          <w:lang w:eastAsia="en-US"/>
        </w:rPr>
        <w:t xml:space="preserve">приведение в состояние, пригодное к </w:t>
      </w:r>
      <w:r w:rsidR="00D22BFF">
        <w:rPr>
          <w:rFonts w:eastAsiaTheme="minorHAnsi"/>
          <w:sz w:val="28"/>
          <w:szCs w:val="28"/>
          <w:lang w:eastAsia="en-US"/>
        </w:rPr>
        <w:t>эксплуатации) в полном объеме</w:t>
      </w:r>
      <w:r w:rsidR="00D22BFF" w:rsidRPr="00990DA2">
        <w:rPr>
          <w:rFonts w:eastAsiaTheme="minorHAnsi"/>
          <w:sz w:val="28"/>
          <w:szCs w:val="28"/>
          <w:lang w:eastAsia="en-US"/>
        </w:rPr>
        <w:t xml:space="preserve"> относятся на увеличение стоимости каких-либо </w:t>
      </w:r>
      <w:r w:rsidR="00D22BFF">
        <w:rPr>
          <w:rFonts w:eastAsiaTheme="minorHAnsi"/>
          <w:sz w:val="28"/>
          <w:szCs w:val="28"/>
          <w:lang w:eastAsia="en-US"/>
        </w:rPr>
        <w:t>основных средств.</w:t>
      </w:r>
    </w:p>
    <w:bookmarkEnd w:id="7"/>
    <w:p w:rsidR="00C3242E" w:rsidRPr="00990DA2" w:rsidRDefault="00C3242E" w:rsidP="00990DA2">
      <w:pPr>
        <w:pStyle w:val="s1"/>
        <w:shd w:val="clear" w:color="auto" w:fill="FFFFFF"/>
        <w:spacing w:before="0" w:beforeAutospacing="0" w:after="0" w:afterAutospacing="0"/>
        <w:ind w:firstLine="851"/>
        <w:jc w:val="both"/>
        <w:rPr>
          <w:rFonts w:eastAsiaTheme="minorHAnsi"/>
          <w:sz w:val="28"/>
          <w:szCs w:val="28"/>
          <w:lang w:eastAsia="en-US"/>
        </w:rPr>
      </w:pPr>
      <w:r w:rsidRPr="00990DA2">
        <w:rPr>
          <w:rFonts w:eastAsiaTheme="minorHAnsi"/>
          <w:sz w:val="28"/>
          <w:szCs w:val="28"/>
          <w:lang w:eastAsia="en-US"/>
        </w:rPr>
        <w:t>Настоящие особенности учета единых функционирующих систем применяются в отношении объектов (систем), монтируемых в зданиях (помещениях, сооружениях), находящихся в оперативном управлении Учреждения и не распространяются на системы:</w:t>
      </w:r>
    </w:p>
    <w:p w:rsidR="00C3242E" w:rsidRPr="00990DA2" w:rsidRDefault="00C3242E" w:rsidP="00990DA2">
      <w:pPr>
        <w:pStyle w:val="s1"/>
        <w:shd w:val="clear" w:color="auto" w:fill="FFFFFF"/>
        <w:spacing w:before="0" w:beforeAutospacing="0" w:after="0" w:afterAutospacing="0"/>
        <w:ind w:firstLine="851"/>
        <w:jc w:val="both"/>
        <w:rPr>
          <w:rFonts w:eastAsiaTheme="minorHAnsi"/>
          <w:sz w:val="28"/>
          <w:szCs w:val="28"/>
          <w:lang w:eastAsia="en-US"/>
        </w:rPr>
      </w:pPr>
      <w:r w:rsidRPr="00990DA2">
        <w:rPr>
          <w:rFonts w:eastAsiaTheme="minorHAnsi"/>
          <w:sz w:val="28"/>
          <w:szCs w:val="28"/>
          <w:lang w:eastAsia="en-US"/>
        </w:rPr>
        <w:t>- полученные от иных организаций бюджетной сферы (в том числе в результате реорганизации) в виде одного инвентарного объекта (единой системы);</w:t>
      </w:r>
    </w:p>
    <w:p w:rsidR="00C3242E" w:rsidRPr="00990DA2" w:rsidRDefault="00C3242E" w:rsidP="00990DA2">
      <w:pPr>
        <w:pStyle w:val="s1"/>
        <w:shd w:val="clear" w:color="auto" w:fill="FFFFFF"/>
        <w:spacing w:before="0" w:beforeAutospacing="0" w:after="0" w:afterAutospacing="0"/>
        <w:ind w:firstLine="851"/>
        <w:jc w:val="both"/>
        <w:rPr>
          <w:rFonts w:eastAsiaTheme="minorHAnsi"/>
          <w:sz w:val="28"/>
          <w:szCs w:val="28"/>
          <w:lang w:eastAsia="en-US"/>
        </w:rPr>
      </w:pPr>
      <w:r w:rsidRPr="00990DA2">
        <w:rPr>
          <w:rFonts w:eastAsiaTheme="minorHAnsi"/>
          <w:sz w:val="28"/>
          <w:szCs w:val="28"/>
          <w:lang w:eastAsia="en-US"/>
        </w:rPr>
        <w:t>- являющиеся неотделимыми улучшениями в арендованные объекты или полученные в безвозмездное пользование объекты (эти системы подлежат учету в составе основных средств).</w:t>
      </w:r>
    </w:p>
    <w:p w:rsidR="00C3242E" w:rsidRPr="00990DA2" w:rsidRDefault="00C3242E" w:rsidP="00990DA2">
      <w:pPr>
        <w:pStyle w:val="s1"/>
        <w:shd w:val="clear" w:color="auto" w:fill="FFFFFF"/>
        <w:spacing w:before="0" w:beforeAutospacing="0" w:after="0" w:afterAutospacing="0"/>
        <w:ind w:firstLine="851"/>
        <w:jc w:val="both"/>
        <w:rPr>
          <w:rFonts w:eastAsiaTheme="minorHAnsi"/>
          <w:sz w:val="28"/>
          <w:szCs w:val="28"/>
          <w:lang w:eastAsia="en-US"/>
        </w:rPr>
      </w:pPr>
      <w:r w:rsidRPr="00990DA2">
        <w:rPr>
          <w:rFonts w:eastAsiaTheme="minorHAnsi"/>
          <w:sz w:val="28"/>
          <w:szCs w:val="28"/>
          <w:lang w:eastAsia="en-US"/>
        </w:rPr>
        <w:lastRenderedPageBreak/>
        <w:t>К единым функционирующим системам относятся:</w:t>
      </w:r>
    </w:p>
    <w:p w:rsidR="00C3242E" w:rsidRPr="00990DA2" w:rsidRDefault="00C3242E" w:rsidP="00990DA2">
      <w:pPr>
        <w:pStyle w:val="s1"/>
        <w:shd w:val="clear" w:color="auto" w:fill="FFFFFF"/>
        <w:spacing w:before="0" w:beforeAutospacing="0" w:after="0" w:afterAutospacing="0"/>
        <w:ind w:firstLine="851"/>
        <w:jc w:val="both"/>
        <w:rPr>
          <w:rFonts w:eastAsiaTheme="minorHAnsi"/>
          <w:sz w:val="28"/>
          <w:szCs w:val="28"/>
          <w:lang w:eastAsia="en-US"/>
        </w:rPr>
      </w:pPr>
      <w:r w:rsidRPr="00990DA2">
        <w:rPr>
          <w:rFonts w:eastAsiaTheme="minorHAnsi"/>
          <w:sz w:val="28"/>
          <w:szCs w:val="28"/>
          <w:lang w:eastAsia="en-US"/>
        </w:rPr>
        <w:t>- пожарная сигнализация;</w:t>
      </w:r>
    </w:p>
    <w:p w:rsidR="00C3242E" w:rsidRPr="00990DA2" w:rsidRDefault="00C3242E" w:rsidP="00990DA2">
      <w:pPr>
        <w:pStyle w:val="s1"/>
        <w:shd w:val="clear" w:color="auto" w:fill="FFFFFF"/>
        <w:spacing w:before="0" w:beforeAutospacing="0" w:after="0" w:afterAutospacing="0"/>
        <w:ind w:firstLine="851"/>
        <w:jc w:val="both"/>
        <w:rPr>
          <w:rFonts w:eastAsiaTheme="minorHAnsi"/>
          <w:sz w:val="28"/>
          <w:szCs w:val="28"/>
          <w:lang w:eastAsia="en-US"/>
        </w:rPr>
      </w:pPr>
      <w:r w:rsidRPr="00990DA2">
        <w:rPr>
          <w:rFonts w:eastAsiaTheme="minorHAnsi"/>
          <w:sz w:val="28"/>
          <w:szCs w:val="28"/>
          <w:lang w:eastAsia="en-US"/>
        </w:rPr>
        <w:t>- охранная сигнализация;</w:t>
      </w:r>
    </w:p>
    <w:p w:rsidR="00C3242E" w:rsidRPr="00990DA2" w:rsidRDefault="00C3242E" w:rsidP="00990DA2">
      <w:pPr>
        <w:pStyle w:val="s1"/>
        <w:shd w:val="clear" w:color="auto" w:fill="FFFFFF"/>
        <w:spacing w:before="0" w:beforeAutospacing="0" w:after="0" w:afterAutospacing="0"/>
        <w:ind w:firstLine="851"/>
        <w:jc w:val="both"/>
        <w:rPr>
          <w:rFonts w:eastAsiaTheme="minorHAnsi"/>
          <w:sz w:val="28"/>
          <w:szCs w:val="28"/>
          <w:lang w:eastAsia="en-US"/>
        </w:rPr>
      </w:pPr>
      <w:r w:rsidRPr="00990DA2">
        <w:rPr>
          <w:rFonts w:eastAsiaTheme="minorHAnsi"/>
          <w:sz w:val="28"/>
          <w:szCs w:val="28"/>
          <w:lang w:eastAsia="en-US"/>
        </w:rPr>
        <w:t>- система видео- и аудио- наблюдения;</w:t>
      </w:r>
    </w:p>
    <w:p w:rsidR="00C3242E" w:rsidRPr="00990DA2" w:rsidRDefault="00C3242E" w:rsidP="00990DA2">
      <w:pPr>
        <w:pStyle w:val="s1"/>
        <w:shd w:val="clear" w:color="auto" w:fill="FFFFFF"/>
        <w:spacing w:before="0" w:beforeAutospacing="0" w:after="0" w:afterAutospacing="0"/>
        <w:ind w:firstLine="851"/>
        <w:jc w:val="both"/>
        <w:rPr>
          <w:rFonts w:eastAsiaTheme="minorHAnsi"/>
          <w:sz w:val="28"/>
          <w:szCs w:val="28"/>
          <w:lang w:eastAsia="en-US"/>
        </w:rPr>
      </w:pPr>
      <w:r w:rsidRPr="00990DA2">
        <w:rPr>
          <w:rFonts w:eastAsiaTheme="minorHAnsi"/>
          <w:sz w:val="28"/>
          <w:szCs w:val="28"/>
          <w:lang w:eastAsia="en-US"/>
        </w:rPr>
        <w:t>- система контроля доступа;</w:t>
      </w:r>
    </w:p>
    <w:p w:rsidR="00C3242E" w:rsidRPr="00990DA2" w:rsidRDefault="00C3242E" w:rsidP="00990DA2">
      <w:pPr>
        <w:pStyle w:val="s1"/>
        <w:shd w:val="clear" w:color="auto" w:fill="FFFFFF"/>
        <w:spacing w:before="0" w:beforeAutospacing="0" w:after="0" w:afterAutospacing="0"/>
        <w:ind w:firstLine="851"/>
        <w:jc w:val="both"/>
        <w:rPr>
          <w:rFonts w:eastAsiaTheme="minorHAnsi"/>
          <w:sz w:val="28"/>
          <w:szCs w:val="28"/>
          <w:lang w:eastAsia="en-US"/>
        </w:rPr>
      </w:pPr>
      <w:r w:rsidRPr="00990DA2">
        <w:rPr>
          <w:rFonts w:eastAsiaTheme="minorHAnsi"/>
          <w:sz w:val="28"/>
          <w:szCs w:val="28"/>
          <w:lang w:eastAsia="en-US"/>
        </w:rPr>
        <w:t>- кабельная система локальной вычислительной сети;</w:t>
      </w:r>
    </w:p>
    <w:p w:rsidR="00C3242E" w:rsidRPr="00990DA2" w:rsidRDefault="00C3242E" w:rsidP="00990DA2">
      <w:pPr>
        <w:pStyle w:val="s1"/>
        <w:shd w:val="clear" w:color="auto" w:fill="FFFFFF"/>
        <w:spacing w:before="0" w:beforeAutospacing="0" w:after="0" w:afterAutospacing="0"/>
        <w:ind w:firstLine="851"/>
        <w:jc w:val="both"/>
        <w:rPr>
          <w:rFonts w:eastAsiaTheme="minorHAnsi"/>
          <w:sz w:val="28"/>
          <w:szCs w:val="28"/>
          <w:lang w:eastAsia="en-US"/>
        </w:rPr>
      </w:pPr>
      <w:r w:rsidRPr="00990DA2">
        <w:rPr>
          <w:rFonts w:eastAsiaTheme="minorHAnsi"/>
          <w:sz w:val="28"/>
          <w:szCs w:val="28"/>
          <w:lang w:eastAsia="en-US"/>
        </w:rPr>
        <w:t>- телефонная сеть;</w:t>
      </w:r>
    </w:p>
    <w:p w:rsidR="00C3242E" w:rsidRPr="00990DA2" w:rsidRDefault="00C3242E" w:rsidP="00990DA2">
      <w:pPr>
        <w:pStyle w:val="s1"/>
        <w:shd w:val="clear" w:color="auto" w:fill="FFFFFF"/>
        <w:spacing w:before="0" w:beforeAutospacing="0" w:after="0" w:afterAutospacing="0"/>
        <w:ind w:firstLine="851"/>
        <w:jc w:val="both"/>
        <w:rPr>
          <w:rFonts w:eastAsiaTheme="minorHAnsi"/>
          <w:sz w:val="28"/>
          <w:szCs w:val="28"/>
          <w:lang w:eastAsia="en-US"/>
        </w:rPr>
      </w:pPr>
      <w:r w:rsidRPr="00990DA2">
        <w:rPr>
          <w:rFonts w:eastAsiaTheme="minorHAnsi"/>
          <w:sz w:val="28"/>
          <w:szCs w:val="28"/>
          <w:lang w:eastAsia="en-US"/>
        </w:rPr>
        <w:t>- «тревожная кнопка»;</w:t>
      </w:r>
    </w:p>
    <w:p w:rsidR="00C3242E" w:rsidRPr="00990DA2" w:rsidRDefault="00C3242E" w:rsidP="00990DA2">
      <w:pPr>
        <w:pStyle w:val="s1"/>
        <w:shd w:val="clear" w:color="auto" w:fill="FFFFFF"/>
        <w:spacing w:before="0" w:beforeAutospacing="0" w:after="0" w:afterAutospacing="0"/>
        <w:ind w:firstLine="851"/>
        <w:jc w:val="both"/>
        <w:rPr>
          <w:rFonts w:eastAsiaTheme="minorHAnsi"/>
          <w:sz w:val="28"/>
          <w:szCs w:val="28"/>
          <w:lang w:eastAsia="en-US"/>
        </w:rPr>
      </w:pPr>
      <w:r w:rsidRPr="00990DA2">
        <w:rPr>
          <w:rFonts w:eastAsiaTheme="minorHAnsi"/>
          <w:sz w:val="28"/>
          <w:szCs w:val="28"/>
          <w:lang w:eastAsia="en-US"/>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C3242E" w:rsidRPr="00990DA2" w:rsidRDefault="00C3242E" w:rsidP="00990DA2">
      <w:pPr>
        <w:pStyle w:val="s1"/>
        <w:shd w:val="clear" w:color="auto" w:fill="FFFFFF"/>
        <w:spacing w:before="0" w:beforeAutospacing="0" w:after="0" w:afterAutospacing="0"/>
        <w:ind w:firstLine="851"/>
        <w:jc w:val="both"/>
        <w:rPr>
          <w:rFonts w:eastAsiaTheme="minorHAnsi"/>
          <w:sz w:val="28"/>
          <w:szCs w:val="28"/>
          <w:lang w:eastAsia="en-US"/>
        </w:rPr>
      </w:pPr>
      <w:r w:rsidRPr="00990DA2">
        <w:rPr>
          <w:rFonts w:eastAsiaTheme="minorHAnsi"/>
          <w:sz w:val="28"/>
          <w:szCs w:val="28"/>
          <w:lang w:eastAsia="en-US"/>
        </w:rPr>
        <w:t xml:space="preserve">Отдельные элементы единых функционирующих систем, соответствующие критериям отнесения к </w:t>
      </w:r>
      <w:r w:rsidR="00D22BFF">
        <w:rPr>
          <w:rFonts w:eastAsiaTheme="minorHAnsi"/>
          <w:sz w:val="28"/>
          <w:szCs w:val="28"/>
          <w:lang w:eastAsia="en-US"/>
        </w:rPr>
        <w:t>объектам основных средств</w:t>
      </w:r>
      <w:r w:rsidR="009636CD">
        <w:rPr>
          <w:rFonts w:eastAsiaTheme="minorHAnsi"/>
          <w:sz w:val="28"/>
          <w:szCs w:val="28"/>
          <w:lang w:eastAsia="en-US"/>
        </w:rPr>
        <w:t xml:space="preserve">, </w:t>
      </w:r>
      <w:r w:rsidRPr="00990DA2">
        <w:rPr>
          <w:rFonts w:eastAsiaTheme="minorHAnsi"/>
          <w:sz w:val="28"/>
          <w:szCs w:val="28"/>
          <w:lang w:eastAsia="en-US"/>
        </w:rPr>
        <w:t xml:space="preserve">принимаются к учету в качестве </w:t>
      </w:r>
      <w:r w:rsidR="00D22BFF">
        <w:rPr>
          <w:rFonts w:eastAsiaTheme="minorHAnsi"/>
          <w:sz w:val="28"/>
          <w:szCs w:val="28"/>
          <w:lang w:eastAsia="en-US"/>
        </w:rPr>
        <w:t>объектов основных средств</w:t>
      </w:r>
      <w:r w:rsidRPr="00990DA2">
        <w:rPr>
          <w:rFonts w:eastAsiaTheme="minorHAnsi"/>
          <w:sz w:val="28"/>
          <w:szCs w:val="28"/>
          <w:lang w:eastAsia="en-US"/>
        </w:rPr>
        <w:t xml:space="preserve"> (самост</w:t>
      </w:r>
      <w:r w:rsidR="00D22BFF">
        <w:rPr>
          <w:rFonts w:eastAsiaTheme="minorHAnsi"/>
          <w:sz w:val="28"/>
          <w:szCs w:val="28"/>
          <w:lang w:eastAsia="en-US"/>
        </w:rPr>
        <w:t>оятельных инвентарных объектов).</w:t>
      </w:r>
    </w:p>
    <w:p w:rsidR="00C3242E" w:rsidRPr="00990DA2" w:rsidRDefault="00C3242E" w:rsidP="00990DA2">
      <w:pPr>
        <w:pStyle w:val="s1"/>
        <w:shd w:val="clear" w:color="auto" w:fill="FFFFFF"/>
        <w:spacing w:before="0" w:beforeAutospacing="0" w:after="0" w:afterAutospacing="0"/>
        <w:ind w:firstLine="851"/>
        <w:jc w:val="both"/>
        <w:rPr>
          <w:rFonts w:eastAsiaTheme="minorHAnsi"/>
          <w:sz w:val="28"/>
          <w:szCs w:val="28"/>
          <w:lang w:eastAsia="en-US"/>
        </w:rPr>
      </w:pPr>
      <w:r w:rsidRPr="00990DA2">
        <w:rPr>
          <w:rFonts w:eastAsiaTheme="minorHAnsi"/>
          <w:sz w:val="28"/>
          <w:szCs w:val="28"/>
          <w:lang w:eastAsia="en-US"/>
        </w:rPr>
        <w:t>2.2.16. Если в рамках ремонтных или монтажных работ, в том числе работ по монтажу единых функционирующих систем, создаются новые объекты основных средств или увеличивается стоимость уже учтенного на балансе движимого имущества, затраты на проведение таких работ классифицируются как расходы текущего характера и подлежат отражению в полной сумме:</w:t>
      </w:r>
      <w:r w:rsidR="00D532E8">
        <w:rPr>
          <w:rFonts w:eastAsiaTheme="minorHAnsi"/>
          <w:sz w:val="28"/>
          <w:szCs w:val="28"/>
          <w:lang w:eastAsia="en-US"/>
        </w:rPr>
        <w:t xml:space="preserve"> </w:t>
      </w:r>
      <w:r w:rsidRPr="00990DA2">
        <w:rPr>
          <w:rFonts w:eastAsiaTheme="minorHAnsi"/>
          <w:sz w:val="28"/>
          <w:szCs w:val="28"/>
          <w:lang w:eastAsia="en-US"/>
        </w:rPr>
        <w:t>по подстатье 225 "Работы, услуги по содержанию имущества" КОСГУ в части капитального ремонта;</w:t>
      </w:r>
      <w:r w:rsidR="00D532E8">
        <w:rPr>
          <w:rFonts w:eastAsiaTheme="minorHAnsi"/>
          <w:sz w:val="28"/>
          <w:szCs w:val="28"/>
          <w:lang w:eastAsia="en-US"/>
        </w:rPr>
        <w:t xml:space="preserve"> </w:t>
      </w:r>
      <w:r w:rsidRPr="00990DA2">
        <w:rPr>
          <w:rFonts w:eastAsiaTheme="minorHAnsi"/>
          <w:sz w:val="28"/>
          <w:szCs w:val="28"/>
          <w:lang w:eastAsia="en-US"/>
        </w:rPr>
        <w:t>по подстатье 226 «Прочие работы, услуги» в части монтажных работ.</w:t>
      </w:r>
    </w:p>
    <w:p w:rsidR="00C3242E" w:rsidRPr="00990DA2" w:rsidRDefault="00C3242E" w:rsidP="00990DA2">
      <w:pPr>
        <w:pStyle w:val="s1"/>
        <w:shd w:val="clear" w:color="auto" w:fill="FFFFFF"/>
        <w:spacing w:before="0" w:beforeAutospacing="0" w:after="0" w:afterAutospacing="0"/>
        <w:ind w:firstLine="851"/>
        <w:jc w:val="both"/>
        <w:rPr>
          <w:rFonts w:eastAsiaTheme="minorHAnsi"/>
          <w:sz w:val="28"/>
          <w:szCs w:val="28"/>
          <w:lang w:eastAsia="en-US"/>
        </w:rPr>
      </w:pPr>
      <w:r w:rsidRPr="00990DA2">
        <w:rPr>
          <w:rFonts w:eastAsiaTheme="minorHAnsi"/>
          <w:sz w:val="28"/>
          <w:szCs w:val="28"/>
          <w:lang w:eastAsia="en-US"/>
        </w:rPr>
        <w:t xml:space="preserve">Часть стоимости работ, формирующая первоначальную стоимость или увеличивающая балансовую стоимость </w:t>
      </w:r>
      <w:r w:rsidR="00D532E8">
        <w:rPr>
          <w:rFonts w:eastAsiaTheme="minorHAnsi"/>
          <w:sz w:val="28"/>
          <w:szCs w:val="28"/>
          <w:lang w:eastAsia="en-US"/>
        </w:rPr>
        <w:t>основного средства</w:t>
      </w:r>
      <w:r w:rsidRPr="00990DA2">
        <w:rPr>
          <w:rFonts w:eastAsiaTheme="minorHAnsi"/>
          <w:sz w:val="28"/>
          <w:szCs w:val="28"/>
          <w:lang w:eastAsia="en-US"/>
        </w:rPr>
        <w:t>, на основании Актов выполненных работ списывается в дебет счета</w:t>
      </w:r>
      <w:r w:rsidR="009636CD">
        <w:rPr>
          <w:rFonts w:eastAsiaTheme="minorHAnsi"/>
          <w:sz w:val="28"/>
          <w:szCs w:val="28"/>
          <w:lang w:eastAsia="en-US"/>
        </w:rPr>
        <w:t xml:space="preserve"> </w:t>
      </w:r>
      <w:r w:rsidRPr="00990DA2">
        <w:rPr>
          <w:rFonts w:eastAsiaTheme="minorHAnsi"/>
          <w:sz w:val="28"/>
          <w:szCs w:val="28"/>
          <w:lang w:eastAsia="en-US"/>
        </w:rPr>
        <w:t>106 00 "Вложения в нефинансовые активы".</w:t>
      </w:r>
    </w:p>
    <w:p w:rsidR="00C3242E" w:rsidRPr="00990DA2" w:rsidRDefault="00C3242E" w:rsidP="00990DA2">
      <w:pPr>
        <w:pStyle w:val="s1"/>
        <w:shd w:val="clear" w:color="auto" w:fill="FFFFFF"/>
        <w:spacing w:before="0" w:beforeAutospacing="0" w:after="0" w:afterAutospacing="0"/>
        <w:ind w:firstLine="851"/>
        <w:jc w:val="both"/>
        <w:rPr>
          <w:rFonts w:eastAsiaTheme="minorHAnsi"/>
          <w:sz w:val="28"/>
          <w:szCs w:val="28"/>
          <w:lang w:eastAsia="en-US"/>
        </w:rPr>
      </w:pPr>
      <w:r w:rsidRPr="00990DA2">
        <w:rPr>
          <w:rFonts w:eastAsiaTheme="minorHAnsi"/>
          <w:sz w:val="28"/>
          <w:szCs w:val="28"/>
          <w:lang w:eastAsia="en-US"/>
        </w:rPr>
        <w:t>Если в рамках осуществления капитальных вложений при строительстве здания или сооружения «под ключ» планируется включение в смету строительства стоимости отдельных движимых вещей (оборудования, мебели и т.п.), все расходы на основании Актов КС-2 первоначально списываются в дебет счета 0 106 11 000 «Вложения в основные средства - недвижимое имущество». По окончании строительства на основании решения Комиссии по поступлению и выбытию активов часть расходов, формирующих первоначальную стоимость движимого имущества, отражается по дебету счетов 106 31, 106 34, 106 21, 106 24 и кредиту счета 106 11.</w:t>
      </w:r>
    </w:p>
    <w:p w:rsidR="00C3242E" w:rsidRPr="00990DA2" w:rsidRDefault="00C3242E" w:rsidP="00990DA2">
      <w:pPr>
        <w:pStyle w:val="s1"/>
        <w:shd w:val="clear" w:color="auto" w:fill="FFFFFF"/>
        <w:spacing w:before="0" w:beforeAutospacing="0" w:after="0" w:afterAutospacing="0"/>
        <w:ind w:firstLine="851"/>
        <w:jc w:val="both"/>
        <w:rPr>
          <w:rFonts w:eastAsiaTheme="minorHAnsi"/>
          <w:sz w:val="28"/>
          <w:szCs w:val="28"/>
          <w:lang w:eastAsia="en-US"/>
        </w:rPr>
      </w:pPr>
      <w:r w:rsidRPr="00990DA2">
        <w:rPr>
          <w:rFonts w:eastAsiaTheme="minorHAnsi"/>
          <w:sz w:val="28"/>
          <w:szCs w:val="28"/>
          <w:lang w:eastAsia="en-US"/>
        </w:rPr>
        <w:t>2.2.17. Учет объектов благоустройства осуществляется по следующим правилам.</w:t>
      </w:r>
    </w:p>
    <w:p w:rsidR="00C3242E" w:rsidRPr="00990DA2" w:rsidRDefault="00C3242E" w:rsidP="00990DA2">
      <w:pPr>
        <w:pStyle w:val="s1"/>
        <w:shd w:val="clear" w:color="auto" w:fill="FFFFFF"/>
        <w:spacing w:before="0" w:beforeAutospacing="0" w:after="0" w:afterAutospacing="0"/>
        <w:ind w:firstLine="851"/>
        <w:jc w:val="both"/>
        <w:rPr>
          <w:rFonts w:eastAsiaTheme="minorHAnsi"/>
          <w:sz w:val="28"/>
          <w:szCs w:val="28"/>
          <w:lang w:eastAsia="en-US"/>
        </w:rPr>
      </w:pPr>
      <w:r w:rsidRPr="00990DA2">
        <w:rPr>
          <w:rFonts w:eastAsiaTheme="minorHAnsi"/>
          <w:sz w:val="28"/>
          <w:szCs w:val="28"/>
          <w:lang w:eastAsia="en-US"/>
        </w:rPr>
        <w:t>Все созданные элементы (объекты) благоустройства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(ф. 0504031) отражается информация по каждому элементу благоустройства, входящему в единый комплекс.</w:t>
      </w:r>
    </w:p>
    <w:p w:rsidR="00C3242E" w:rsidRPr="00990DA2" w:rsidRDefault="00C3242E" w:rsidP="00990DA2">
      <w:pPr>
        <w:pStyle w:val="s1"/>
        <w:shd w:val="clear" w:color="auto" w:fill="FFFFFF"/>
        <w:spacing w:before="0" w:beforeAutospacing="0" w:after="0" w:afterAutospacing="0"/>
        <w:ind w:firstLine="851"/>
        <w:jc w:val="both"/>
        <w:rPr>
          <w:rFonts w:eastAsiaTheme="minorHAnsi"/>
          <w:sz w:val="28"/>
          <w:szCs w:val="28"/>
          <w:lang w:eastAsia="en-US"/>
        </w:rPr>
      </w:pPr>
      <w:r w:rsidRPr="00990DA2">
        <w:rPr>
          <w:rFonts w:eastAsiaTheme="minorHAnsi"/>
          <w:sz w:val="28"/>
          <w:szCs w:val="28"/>
          <w:lang w:eastAsia="en-US"/>
        </w:rPr>
        <w:lastRenderedPageBreak/>
        <w:t>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20414D" w:rsidRDefault="00C3242E" w:rsidP="004741B1">
      <w:pPr>
        <w:pStyle w:val="s1"/>
        <w:shd w:val="clear" w:color="auto" w:fill="FFFFFF"/>
        <w:spacing w:before="0" w:beforeAutospacing="0" w:after="0" w:afterAutospacing="0"/>
        <w:ind w:firstLine="851"/>
        <w:jc w:val="both"/>
        <w:rPr>
          <w:rFonts w:eastAsiaTheme="minorHAnsi"/>
          <w:sz w:val="28"/>
          <w:szCs w:val="28"/>
          <w:lang w:eastAsia="en-US"/>
        </w:rPr>
      </w:pPr>
      <w:r w:rsidRPr="00990DA2">
        <w:rPr>
          <w:rFonts w:eastAsiaTheme="minorHAnsi"/>
          <w:sz w:val="28"/>
          <w:szCs w:val="28"/>
          <w:lang w:eastAsia="en-US"/>
        </w:rPr>
        <w:t>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 Сведения о произведенных работах вносятся в Инвентарную карточку (ф. 0504031), которая ведется по соответствующему земельному участку и (или) по объекту недвижимости, находящемуся на соответствующем земельном участке.</w:t>
      </w:r>
    </w:p>
    <w:p w:rsidR="00437B71" w:rsidRDefault="00437B71" w:rsidP="00437B71">
      <w:pPr>
        <w:pStyle w:val="s1"/>
        <w:shd w:val="clear" w:color="auto" w:fill="FFFFFF"/>
        <w:spacing w:before="0" w:beforeAutospacing="0" w:after="0" w:afterAutospacing="0"/>
        <w:ind w:firstLine="851"/>
        <w:jc w:val="both"/>
        <w:rPr>
          <w:rFonts w:eastAsiaTheme="minorHAnsi"/>
          <w:sz w:val="28"/>
          <w:szCs w:val="28"/>
          <w:lang w:eastAsia="en-US"/>
        </w:rPr>
      </w:pPr>
      <w:bookmarkStart w:id="8" w:name="_Toc29740006"/>
      <w:bookmarkStart w:id="9" w:name="_Toc29740114"/>
      <w:bookmarkStart w:id="10" w:name="_Toc29740152"/>
      <w:bookmarkStart w:id="11" w:name="_Toc29740599"/>
      <w:bookmarkStart w:id="12" w:name="_Toc29741005"/>
      <w:bookmarkStart w:id="13" w:name="_Toc29741269"/>
      <w:bookmarkStart w:id="14" w:name="_Toc29741573"/>
      <w:bookmarkStart w:id="15" w:name="_Toc29741802"/>
      <w:bookmarkStart w:id="16" w:name="_Toc29743277"/>
      <w:bookmarkStart w:id="17" w:name="_Toc29743366"/>
      <w:bookmarkStart w:id="18" w:name="_Toc30435256"/>
      <w:bookmarkStart w:id="19" w:name="_Toc30435355"/>
      <w:bookmarkStart w:id="20" w:name="_Toc30435473"/>
      <w:bookmarkStart w:id="21" w:name="_Toc30503859"/>
      <w:bookmarkStart w:id="22" w:name="_Toc30839359"/>
      <w:bookmarkStart w:id="23" w:name="_Toc30853028"/>
      <w:bookmarkStart w:id="24" w:name="_Toc31457240"/>
      <w:bookmarkStart w:id="25" w:name="_Toc31457539"/>
      <w:bookmarkStart w:id="26" w:name="_Toc31457571"/>
      <w:bookmarkStart w:id="27" w:name="_Toc31457603"/>
      <w:bookmarkStart w:id="28" w:name="_Toc31457666"/>
      <w:bookmarkStart w:id="29" w:name="_Toc31458383"/>
      <w:bookmarkStart w:id="30" w:name="_Toc32069986"/>
      <w:bookmarkStart w:id="31" w:name="_Toc32139301"/>
      <w:bookmarkStart w:id="32" w:name="_Toc32753648"/>
      <w:bookmarkStart w:id="33" w:name="_Toc32753720"/>
      <w:bookmarkStart w:id="34" w:name="_Toc32753756"/>
      <w:bookmarkStart w:id="35" w:name="_Toc32753796"/>
      <w:bookmarkStart w:id="36" w:name="_Toc32753832"/>
      <w:bookmarkStart w:id="37" w:name="_Toc32754025"/>
      <w:bookmarkStart w:id="38" w:name="_Toc46828096"/>
      <w:bookmarkStart w:id="39" w:name="_Toc55912554"/>
      <w:bookmarkStart w:id="40" w:name="_Toc62390275"/>
      <w:r w:rsidRPr="00437B71">
        <w:rPr>
          <w:rFonts w:eastAsiaTheme="minorHAnsi"/>
          <w:sz w:val="28"/>
          <w:szCs w:val="28"/>
          <w:lang w:eastAsia="en-US"/>
        </w:rPr>
        <w:t>2.3. Нематериальные активы</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Fonts w:eastAsiaTheme="minorHAnsi"/>
          <w:sz w:val="28"/>
          <w:szCs w:val="28"/>
          <w:lang w:eastAsia="en-US"/>
        </w:rPr>
        <w:t>.</w:t>
      </w:r>
    </w:p>
    <w:p w:rsidR="00437B71" w:rsidRPr="00437B71" w:rsidRDefault="00437B71" w:rsidP="00437B71">
      <w:pPr>
        <w:pStyle w:val="s1"/>
        <w:shd w:val="clear" w:color="auto" w:fill="FFFFFF"/>
        <w:spacing w:before="0" w:beforeAutospacing="0" w:after="0" w:afterAutospacing="0"/>
        <w:ind w:firstLine="851"/>
        <w:jc w:val="both"/>
        <w:rPr>
          <w:rFonts w:eastAsiaTheme="minorHAnsi"/>
          <w:sz w:val="28"/>
          <w:szCs w:val="28"/>
          <w:lang w:eastAsia="en-US"/>
        </w:rPr>
      </w:pPr>
      <w:r w:rsidRPr="00437B71">
        <w:rPr>
          <w:rFonts w:eastAsiaTheme="minorHAnsi"/>
          <w:sz w:val="28"/>
          <w:szCs w:val="28"/>
          <w:lang w:eastAsia="en-US"/>
        </w:rPr>
        <w:t xml:space="preserve">2.3.1.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п. 56 Инструкции </w:t>
      </w:r>
      <w:r>
        <w:rPr>
          <w:rFonts w:eastAsiaTheme="minorHAnsi"/>
          <w:sz w:val="28"/>
          <w:szCs w:val="28"/>
          <w:lang w:eastAsia="en-US"/>
        </w:rPr>
        <w:t>№</w:t>
      </w:r>
      <w:r w:rsidRPr="00437B71">
        <w:rPr>
          <w:rFonts w:eastAsiaTheme="minorHAnsi"/>
          <w:sz w:val="28"/>
          <w:szCs w:val="28"/>
          <w:lang w:eastAsia="en-US"/>
        </w:rPr>
        <w:t xml:space="preserve"> 157н.</w:t>
      </w:r>
    </w:p>
    <w:p w:rsidR="00437B71" w:rsidRPr="00437B71" w:rsidRDefault="00437B71" w:rsidP="00437B71">
      <w:pPr>
        <w:pStyle w:val="s1"/>
        <w:shd w:val="clear" w:color="auto" w:fill="FFFFFF"/>
        <w:spacing w:before="0" w:beforeAutospacing="0" w:after="0" w:afterAutospacing="0"/>
        <w:ind w:firstLine="851"/>
        <w:jc w:val="both"/>
        <w:rPr>
          <w:rFonts w:eastAsiaTheme="minorHAnsi"/>
          <w:sz w:val="28"/>
          <w:szCs w:val="28"/>
          <w:lang w:eastAsia="en-US"/>
        </w:rPr>
      </w:pPr>
      <w:r w:rsidRPr="00437B71">
        <w:rPr>
          <w:rFonts w:eastAsiaTheme="minorHAnsi"/>
          <w:sz w:val="28"/>
          <w:szCs w:val="28"/>
          <w:lang w:eastAsia="en-US"/>
        </w:rPr>
        <w:t>2.3.3.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относятся, в частности, CD и DVD диски, документы на бумажных носителях (книги, брошюры), схемы, макеты.</w:t>
      </w:r>
    </w:p>
    <w:p w:rsidR="00437B71" w:rsidRPr="00437B71" w:rsidRDefault="00437B71" w:rsidP="00437B71">
      <w:pPr>
        <w:pStyle w:val="s1"/>
        <w:shd w:val="clear" w:color="auto" w:fill="FFFFFF"/>
        <w:spacing w:before="0" w:beforeAutospacing="0" w:after="0" w:afterAutospacing="0"/>
        <w:ind w:firstLine="851"/>
        <w:jc w:val="both"/>
        <w:rPr>
          <w:rFonts w:eastAsiaTheme="minorHAnsi"/>
          <w:sz w:val="28"/>
          <w:szCs w:val="28"/>
          <w:lang w:eastAsia="en-US"/>
        </w:rPr>
      </w:pPr>
      <w:r w:rsidRPr="00437B71">
        <w:rPr>
          <w:rFonts w:eastAsiaTheme="minorHAnsi"/>
          <w:sz w:val="28"/>
          <w:szCs w:val="28"/>
          <w:lang w:eastAsia="en-US"/>
        </w:rPr>
        <w:t xml:space="preserve">2.3.4. Если при передаче Учреждению нематериального актива, прав пользования нематериальными активами (за исключением передачи от организации бюджетной сферы) в первичных документах отдельно указана (выделена) стоимость материальных носителей нематериальных активов (например, флеш-накопитель USB, CD-диск и прочее), их стоимость включается в первоначальную стоимость нематериального актива (учитываемых на счете 102 00), прав пользования нематериальными активами (учитываемых на счете 111 60), при этом материальные носители как самостоятельные объекты не учитываются. По нематериальным активам информация о таких носителях отражается в Инвентарной карточке. </w:t>
      </w:r>
    </w:p>
    <w:p w:rsidR="00437B71" w:rsidRPr="00437B71" w:rsidRDefault="00D532E8" w:rsidP="00437B71">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М</w:t>
      </w:r>
      <w:r w:rsidR="00437B71" w:rsidRPr="00437B71">
        <w:rPr>
          <w:rFonts w:eastAsiaTheme="minorHAnsi"/>
          <w:sz w:val="28"/>
          <w:szCs w:val="28"/>
          <w:lang w:eastAsia="en-US"/>
        </w:rPr>
        <w:t xml:space="preserve">атериальные носители могут приниматься к учету в составе материальных запасов или основных средств, если установлена возможность их использования в деятельности Учреждения в качестве самостоятельных объектов материальных ценностей </w:t>
      </w:r>
      <w:r>
        <w:rPr>
          <w:rFonts w:eastAsiaTheme="minorHAnsi"/>
          <w:sz w:val="28"/>
          <w:szCs w:val="28"/>
          <w:lang w:eastAsia="en-US"/>
        </w:rPr>
        <w:t>–</w:t>
      </w:r>
      <w:r w:rsidR="00437B71" w:rsidRPr="00437B71">
        <w:rPr>
          <w:rFonts w:eastAsiaTheme="minorHAnsi"/>
          <w:sz w:val="28"/>
          <w:szCs w:val="28"/>
          <w:lang w:eastAsia="en-US"/>
        </w:rPr>
        <w:t xml:space="preserve"> в</w:t>
      </w:r>
      <w:r>
        <w:rPr>
          <w:rFonts w:eastAsiaTheme="minorHAnsi"/>
          <w:sz w:val="28"/>
          <w:szCs w:val="28"/>
          <w:lang w:eastAsia="en-US"/>
        </w:rPr>
        <w:t xml:space="preserve"> </w:t>
      </w:r>
      <w:r w:rsidR="00437B71" w:rsidRPr="00437B71">
        <w:rPr>
          <w:rFonts w:eastAsiaTheme="minorHAnsi"/>
          <w:sz w:val="28"/>
          <w:szCs w:val="28"/>
          <w:lang w:eastAsia="en-US"/>
        </w:rPr>
        <w:t>этом случае они не учитываются при формировании стоимости не</w:t>
      </w:r>
      <w:r>
        <w:rPr>
          <w:rFonts w:eastAsiaTheme="minorHAnsi"/>
          <w:sz w:val="28"/>
          <w:szCs w:val="28"/>
          <w:lang w:eastAsia="en-US"/>
        </w:rPr>
        <w:t>материального актива /</w:t>
      </w:r>
      <w:r w:rsidR="00437B71" w:rsidRPr="00437B71">
        <w:rPr>
          <w:rFonts w:eastAsiaTheme="minorHAnsi"/>
          <w:sz w:val="28"/>
          <w:szCs w:val="28"/>
          <w:lang w:eastAsia="en-US"/>
        </w:rPr>
        <w:t xml:space="preserve"> прав пользования нематериальными активами.</w:t>
      </w:r>
    </w:p>
    <w:p w:rsidR="00437B71" w:rsidRPr="00437B71" w:rsidRDefault="00437B71" w:rsidP="00437B71">
      <w:pPr>
        <w:pStyle w:val="s1"/>
        <w:shd w:val="clear" w:color="auto" w:fill="FFFFFF"/>
        <w:spacing w:before="0" w:beforeAutospacing="0" w:after="0" w:afterAutospacing="0"/>
        <w:ind w:firstLine="851"/>
        <w:jc w:val="both"/>
        <w:rPr>
          <w:rFonts w:eastAsiaTheme="minorHAnsi"/>
          <w:sz w:val="28"/>
          <w:szCs w:val="28"/>
          <w:lang w:eastAsia="en-US"/>
        </w:rPr>
      </w:pPr>
      <w:r w:rsidRPr="00437B71">
        <w:rPr>
          <w:rFonts w:eastAsiaTheme="minorHAnsi"/>
          <w:sz w:val="28"/>
          <w:szCs w:val="28"/>
          <w:lang w:eastAsia="en-US"/>
        </w:rPr>
        <w:t>2.3.5. Объекты культурного наследия, не имеющие материально-вещественную форму, учитываются в составе нематериальных активов с применением субконто "Активы культурного наследия".</w:t>
      </w:r>
    </w:p>
    <w:p w:rsidR="00437B71" w:rsidRPr="00437B71" w:rsidRDefault="00437B71" w:rsidP="00437B71">
      <w:pPr>
        <w:pStyle w:val="s1"/>
        <w:shd w:val="clear" w:color="auto" w:fill="FFFFFF"/>
        <w:spacing w:before="0" w:beforeAutospacing="0" w:after="0" w:afterAutospacing="0"/>
        <w:ind w:firstLine="851"/>
        <w:jc w:val="both"/>
        <w:rPr>
          <w:rFonts w:eastAsiaTheme="minorHAnsi"/>
          <w:sz w:val="28"/>
          <w:szCs w:val="28"/>
          <w:lang w:eastAsia="en-US"/>
        </w:rPr>
      </w:pPr>
      <w:r w:rsidRPr="00437B71">
        <w:rPr>
          <w:rFonts w:eastAsiaTheme="minorHAnsi"/>
          <w:sz w:val="28"/>
          <w:szCs w:val="28"/>
          <w:lang w:eastAsia="en-US"/>
        </w:rPr>
        <w:t>Отнесение объектов к "Активам культурного наследия", а также определение их полезного потенциала относится к компетенции Комиссии по поступлению и выбытию активов.</w:t>
      </w:r>
    </w:p>
    <w:p w:rsidR="00437B71" w:rsidRPr="00437B71" w:rsidRDefault="00437B71" w:rsidP="00437B71">
      <w:pPr>
        <w:pStyle w:val="s1"/>
        <w:shd w:val="clear" w:color="auto" w:fill="FFFFFF"/>
        <w:spacing w:before="0" w:beforeAutospacing="0" w:after="0" w:afterAutospacing="0"/>
        <w:ind w:firstLine="851"/>
        <w:jc w:val="both"/>
        <w:rPr>
          <w:rFonts w:eastAsiaTheme="minorHAnsi"/>
          <w:sz w:val="28"/>
          <w:szCs w:val="28"/>
          <w:lang w:eastAsia="en-US"/>
        </w:rPr>
      </w:pPr>
      <w:r w:rsidRPr="00437B71">
        <w:rPr>
          <w:rFonts w:eastAsiaTheme="minorHAnsi"/>
          <w:sz w:val="28"/>
          <w:szCs w:val="28"/>
          <w:lang w:eastAsia="en-US"/>
        </w:rPr>
        <w:t xml:space="preserve">2.3.6. Срок полезного использования нематериальных активов и прав пользования нематериальными активами (включая программные продукты), </w:t>
      </w:r>
      <w:r w:rsidRPr="00437B71">
        <w:rPr>
          <w:rFonts w:eastAsiaTheme="minorHAnsi"/>
          <w:sz w:val="28"/>
          <w:szCs w:val="28"/>
          <w:lang w:eastAsia="en-US"/>
        </w:rPr>
        <w:lastRenderedPageBreak/>
        <w:t>определяется с учетом факторов, перечисленных в п. 27 СГС «Нематериальные активы».</w:t>
      </w:r>
    </w:p>
    <w:p w:rsidR="00437B71" w:rsidRPr="00437B71" w:rsidRDefault="00437B71" w:rsidP="00437B71">
      <w:pPr>
        <w:pStyle w:val="s1"/>
        <w:shd w:val="clear" w:color="auto" w:fill="FFFFFF"/>
        <w:spacing w:before="0" w:beforeAutospacing="0" w:after="0" w:afterAutospacing="0"/>
        <w:ind w:firstLine="851"/>
        <w:jc w:val="both"/>
        <w:rPr>
          <w:rFonts w:eastAsiaTheme="minorHAnsi"/>
          <w:sz w:val="28"/>
          <w:szCs w:val="28"/>
          <w:lang w:eastAsia="en-US"/>
        </w:rPr>
      </w:pPr>
      <w:r w:rsidRPr="00437B71">
        <w:rPr>
          <w:rFonts w:eastAsiaTheme="minorHAnsi"/>
          <w:sz w:val="28"/>
          <w:szCs w:val="28"/>
          <w:lang w:eastAsia="en-US"/>
        </w:rPr>
        <w:t>Для прав пользования нематериальными активами к таким факторам, в частности, относятся срок действия лицензии на программное обеспечение и ожидаемый срок получения экономических выгод и (или) полезного потенциала.</w:t>
      </w:r>
    </w:p>
    <w:p w:rsidR="00437B71" w:rsidRPr="00437B71" w:rsidRDefault="00437B71" w:rsidP="00437B71">
      <w:pPr>
        <w:pStyle w:val="s1"/>
        <w:shd w:val="clear" w:color="auto" w:fill="FFFFFF"/>
        <w:spacing w:before="0" w:beforeAutospacing="0" w:after="0" w:afterAutospacing="0"/>
        <w:ind w:firstLine="851"/>
        <w:jc w:val="both"/>
        <w:rPr>
          <w:rFonts w:eastAsiaTheme="minorHAnsi"/>
          <w:sz w:val="28"/>
          <w:szCs w:val="28"/>
          <w:lang w:eastAsia="en-US"/>
        </w:rPr>
      </w:pPr>
      <w:r w:rsidRPr="00437B71">
        <w:rPr>
          <w:rFonts w:eastAsiaTheme="minorHAnsi"/>
          <w:sz w:val="28"/>
          <w:szCs w:val="28"/>
          <w:lang w:eastAsia="en-US"/>
        </w:rPr>
        <w:t xml:space="preserve">Если лицензионным договором (соглашением) не предусмотрен срок использования программного продукта или заключено бессрочное лицензионное соглашение, </w:t>
      </w:r>
      <w:r w:rsidR="00D532E8">
        <w:rPr>
          <w:rFonts w:eastAsiaTheme="minorHAnsi"/>
          <w:sz w:val="28"/>
          <w:szCs w:val="28"/>
          <w:lang w:eastAsia="en-US"/>
        </w:rPr>
        <w:t>Учреждение</w:t>
      </w:r>
      <w:r w:rsidRPr="00437B71">
        <w:rPr>
          <w:rFonts w:eastAsiaTheme="minorHAnsi"/>
          <w:sz w:val="28"/>
          <w:szCs w:val="28"/>
          <w:lang w:eastAsia="en-US"/>
        </w:rPr>
        <w:t xml:space="preserve"> устанавливает срок, руководствуясь положениями гражданского законодательства и ожидаемого срока использования, в течение которого Учреждение предполагает использовать программный продукт в уставной деятельности.</w:t>
      </w:r>
    </w:p>
    <w:p w:rsidR="00437B71" w:rsidRPr="00437B71" w:rsidRDefault="00437B71" w:rsidP="00437B71">
      <w:pPr>
        <w:pStyle w:val="s1"/>
        <w:shd w:val="clear" w:color="auto" w:fill="FFFFFF"/>
        <w:spacing w:before="0" w:beforeAutospacing="0" w:after="0" w:afterAutospacing="0"/>
        <w:ind w:firstLine="851"/>
        <w:jc w:val="both"/>
        <w:rPr>
          <w:rFonts w:eastAsiaTheme="minorHAnsi"/>
          <w:sz w:val="28"/>
          <w:szCs w:val="28"/>
          <w:lang w:eastAsia="en-US"/>
        </w:rPr>
      </w:pPr>
      <w:r w:rsidRPr="00437B71">
        <w:rPr>
          <w:rFonts w:eastAsiaTheme="minorHAnsi"/>
          <w:sz w:val="28"/>
          <w:szCs w:val="28"/>
          <w:lang w:eastAsia="en-US"/>
        </w:rPr>
        <w:t>2.3.7. Возможность установления срока полезного использования по объектам, входящим в подгруппы «Нематериальные активы с неопределенным сроком полезного использования» (счет 102 ХХ) и «Неисключительные права на результаты интеллектуальной деятельности с неопределенным сроком полезного использования» (счет 111 6Х), оценивается при проведении ежегодной инвентаризации в целях составления бухгалтерской отчетности инвентаризационной комиссией.</w:t>
      </w:r>
    </w:p>
    <w:p w:rsidR="00437B71" w:rsidRPr="00437B71" w:rsidRDefault="00437B71" w:rsidP="00437B71">
      <w:pPr>
        <w:pStyle w:val="s1"/>
        <w:shd w:val="clear" w:color="auto" w:fill="FFFFFF"/>
        <w:spacing w:before="0" w:beforeAutospacing="0" w:after="0" w:afterAutospacing="0"/>
        <w:ind w:firstLine="851"/>
        <w:jc w:val="both"/>
        <w:rPr>
          <w:rFonts w:eastAsiaTheme="minorHAnsi"/>
          <w:sz w:val="28"/>
          <w:szCs w:val="28"/>
          <w:lang w:eastAsia="en-US"/>
        </w:rPr>
      </w:pPr>
      <w:r w:rsidRPr="00437B71">
        <w:rPr>
          <w:rFonts w:eastAsiaTheme="minorHAnsi"/>
          <w:sz w:val="28"/>
          <w:szCs w:val="28"/>
          <w:lang w:eastAsia="en-US"/>
        </w:rPr>
        <w:t xml:space="preserve">В случае установления определенного срока полезного использования для объекта нематериальных активов, входящих в подгруппу </w:t>
      </w:r>
      <w:r w:rsidR="0073271A">
        <w:rPr>
          <w:rFonts w:eastAsiaTheme="minorHAnsi"/>
          <w:sz w:val="28"/>
          <w:szCs w:val="28"/>
          <w:lang w:eastAsia="en-US"/>
        </w:rPr>
        <w:t>«</w:t>
      </w:r>
      <w:r w:rsidRPr="00437B71">
        <w:rPr>
          <w:rFonts w:eastAsiaTheme="minorHAnsi"/>
          <w:sz w:val="28"/>
          <w:szCs w:val="28"/>
          <w:lang w:eastAsia="en-US"/>
        </w:rPr>
        <w:t>Нематериальные активы с неопределенным</w:t>
      </w:r>
      <w:r w:rsidR="0073271A">
        <w:rPr>
          <w:rFonts w:eastAsiaTheme="minorHAnsi"/>
          <w:sz w:val="28"/>
          <w:szCs w:val="28"/>
          <w:lang w:eastAsia="en-US"/>
        </w:rPr>
        <w:t xml:space="preserve"> сроком полезного использования»</w:t>
      </w:r>
      <w:r w:rsidRPr="00437B71">
        <w:rPr>
          <w:rFonts w:eastAsiaTheme="minorHAnsi"/>
          <w:sz w:val="28"/>
          <w:szCs w:val="28"/>
          <w:lang w:eastAsia="en-US"/>
        </w:rPr>
        <w:t xml:space="preserve"> (счет 102 ХХ), способ начисления амортизации по ним определяется согласно положениям настоящей Учетной политики, если иной способ не будет выбран инвентаризационной комиссией.</w:t>
      </w:r>
    </w:p>
    <w:p w:rsidR="00396343" w:rsidRDefault="00437B71" w:rsidP="004741B1">
      <w:pPr>
        <w:pStyle w:val="s1"/>
        <w:shd w:val="clear" w:color="auto" w:fill="FFFFFF"/>
        <w:spacing w:before="0" w:beforeAutospacing="0" w:after="0" w:afterAutospacing="0"/>
        <w:ind w:firstLine="851"/>
        <w:jc w:val="both"/>
        <w:rPr>
          <w:rFonts w:eastAsiaTheme="minorHAnsi"/>
          <w:sz w:val="28"/>
          <w:szCs w:val="28"/>
          <w:lang w:eastAsia="en-US"/>
        </w:rPr>
      </w:pPr>
      <w:r w:rsidRPr="00437B71">
        <w:rPr>
          <w:rFonts w:eastAsiaTheme="minorHAnsi"/>
          <w:sz w:val="28"/>
          <w:szCs w:val="28"/>
          <w:lang w:eastAsia="en-US"/>
        </w:rPr>
        <w:t>2.3.10. При модернизации нематериальных активов его стоимость увеличивается на сумму произведенных капитальных вложений</w:t>
      </w:r>
      <w:r w:rsidR="0073271A">
        <w:rPr>
          <w:rFonts w:eastAsiaTheme="minorHAnsi"/>
          <w:sz w:val="28"/>
          <w:szCs w:val="28"/>
          <w:lang w:eastAsia="en-US"/>
        </w:rPr>
        <w:t>.</w:t>
      </w:r>
      <w:r w:rsidRPr="00437B71">
        <w:rPr>
          <w:rFonts w:eastAsiaTheme="minorHAnsi"/>
          <w:sz w:val="28"/>
          <w:szCs w:val="28"/>
          <w:lang w:eastAsia="en-US"/>
        </w:rPr>
        <w:t xml:space="preserve"> </w:t>
      </w:r>
    </w:p>
    <w:p w:rsidR="00396343" w:rsidRPr="008C616A" w:rsidRDefault="00396343" w:rsidP="00396343">
      <w:pPr>
        <w:pStyle w:val="s1"/>
        <w:shd w:val="clear" w:color="auto" w:fill="FFFFFF"/>
        <w:spacing w:before="0" w:beforeAutospacing="0" w:after="0" w:afterAutospacing="0"/>
        <w:ind w:firstLine="851"/>
        <w:jc w:val="both"/>
        <w:rPr>
          <w:rFonts w:eastAsiaTheme="minorHAnsi"/>
          <w:sz w:val="28"/>
          <w:szCs w:val="28"/>
          <w:lang w:eastAsia="en-US"/>
        </w:rPr>
      </w:pPr>
      <w:bookmarkStart w:id="41" w:name="_Toc29740153"/>
      <w:bookmarkStart w:id="42" w:name="_Toc29740600"/>
      <w:bookmarkStart w:id="43" w:name="_Toc29741006"/>
      <w:bookmarkStart w:id="44" w:name="_Toc29741270"/>
      <w:bookmarkStart w:id="45" w:name="_Toc29741574"/>
      <w:bookmarkStart w:id="46" w:name="_Toc29741803"/>
      <w:bookmarkStart w:id="47" w:name="_Toc29743278"/>
      <w:bookmarkStart w:id="48" w:name="_Toc29743367"/>
      <w:bookmarkStart w:id="49" w:name="_Toc30435257"/>
      <w:bookmarkStart w:id="50" w:name="_Toc30435356"/>
      <w:bookmarkStart w:id="51" w:name="_Toc30435474"/>
      <w:bookmarkStart w:id="52" w:name="_Toc30503860"/>
      <w:bookmarkStart w:id="53" w:name="_Toc30839360"/>
      <w:bookmarkStart w:id="54" w:name="_Toc30853029"/>
      <w:bookmarkStart w:id="55" w:name="_Toc31457241"/>
      <w:bookmarkStart w:id="56" w:name="_Toc31457540"/>
      <w:bookmarkStart w:id="57" w:name="_Toc31457572"/>
      <w:bookmarkStart w:id="58" w:name="_Toc31457604"/>
      <w:bookmarkStart w:id="59" w:name="_Toc31457667"/>
      <w:bookmarkStart w:id="60" w:name="_Toc31458384"/>
      <w:bookmarkStart w:id="61" w:name="_Toc32069987"/>
      <w:bookmarkStart w:id="62" w:name="_Toc32139302"/>
      <w:bookmarkStart w:id="63" w:name="_Toc32753649"/>
      <w:bookmarkStart w:id="64" w:name="_Toc32753721"/>
      <w:bookmarkStart w:id="65" w:name="_Toc32753757"/>
      <w:bookmarkStart w:id="66" w:name="_Toc32753797"/>
      <w:bookmarkStart w:id="67" w:name="_Toc32753833"/>
      <w:bookmarkStart w:id="68" w:name="_Toc32754026"/>
      <w:bookmarkStart w:id="69" w:name="_Toc46828097"/>
      <w:bookmarkStart w:id="70" w:name="_Toc55912555"/>
      <w:bookmarkStart w:id="71" w:name="_Toc62390276"/>
      <w:r w:rsidRPr="00396343">
        <w:rPr>
          <w:rFonts w:eastAsiaTheme="minorHAnsi"/>
          <w:sz w:val="28"/>
          <w:szCs w:val="28"/>
          <w:lang w:eastAsia="en-US"/>
        </w:rPr>
        <w:t>2.4. Непроизведенные активы</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73271A" w:rsidRPr="008C616A">
        <w:rPr>
          <w:rFonts w:eastAsiaTheme="minorHAnsi"/>
          <w:sz w:val="28"/>
          <w:szCs w:val="28"/>
          <w:lang w:eastAsia="en-US"/>
        </w:rPr>
        <w:t>.</w:t>
      </w:r>
    </w:p>
    <w:p w:rsidR="00396343" w:rsidRPr="00396343" w:rsidRDefault="00396343" w:rsidP="00396343">
      <w:pPr>
        <w:pStyle w:val="s1"/>
        <w:shd w:val="clear" w:color="auto" w:fill="FFFFFF"/>
        <w:spacing w:before="0" w:beforeAutospacing="0" w:after="0" w:afterAutospacing="0"/>
        <w:ind w:firstLine="851"/>
        <w:jc w:val="both"/>
        <w:rPr>
          <w:rFonts w:eastAsiaTheme="minorHAnsi"/>
          <w:sz w:val="28"/>
          <w:szCs w:val="28"/>
          <w:lang w:eastAsia="en-US"/>
        </w:rPr>
      </w:pPr>
      <w:r w:rsidRPr="00396343">
        <w:rPr>
          <w:rFonts w:eastAsiaTheme="minorHAnsi"/>
          <w:sz w:val="28"/>
          <w:szCs w:val="28"/>
          <w:lang w:eastAsia="en-US"/>
        </w:rPr>
        <w:t>2.4.1. К непроизведенным активам относятся объекты нефинансовых активов, не являющиеся продуктами производства, вещное право на которые закреплено в установленном порядке (земля, недра и пр.) за Учреждением, используемые им в процессе своей деятельности.</w:t>
      </w:r>
    </w:p>
    <w:p w:rsidR="00ED08E6" w:rsidRDefault="00396343" w:rsidP="004741B1">
      <w:pPr>
        <w:pStyle w:val="s1"/>
        <w:shd w:val="clear" w:color="auto" w:fill="FFFFFF"/>
        <w:spacing w:before="0" w:beforeAutospacing="0" w:after="0" w:afterAutospacing="0"/>
        <w:ind w:firstLine="851"/>
        <w:jc w:val="both"/>
        <w:rPr>
          <w:rFonts w:eastAsiaTheme="minorHAnsi"/>
          <w:sz w:val="28"/>
          <w:szCs w:val="28"/>
          <w:lang w:eastAsia="en-US"/>
        </w:rPr>
      </w:pPr>
      <w:r w:rsidRPr="00ED08E6">
        <w:rPr>
          <w:rFonts w:eastAsiaTheme="minorHAnsi"/>
          <w:sz w:val="28"/>
          <w:szCs w:val="28"/>
          <w:lang w:eastAsia="en-US"/>
        </w:rPr>
        <w:t>2.4.5. По земельным участкам, впервые вовлекаемым в хозяйственный оборот, не внесенным в ЕГРН, на которые государственная собственность как разграничена, так и не разграничена, закрепленным, а также не закрепленным на праве постоянного (бессрочного) пользования за Учреждением, первоначальная стоимость определяется на основе кадастровой стоимости аналогичного земельного участка, внесенного в ЕГРН.</w:t>
      </w:r>
      <w:bookmarkStart w:id="72" w:name="_Toc29740601"/>
      <w:bookmarkStart w:id="73" w:name="_Toc29741007"/>
      <w:bookmarkStart w:id="74" w:name="_Toc29741271"/>
      <w:bookmarkStart w:id="75" w:name="_Toc29741575"/>
      <w:bookmarkStart w:id="76" w:name="_Toc29741804"/>
      <w:bookmarkStart w:id="77" w:name="_Toc29743279"/>
      <w:bookmarkStart w:id="78" w:name="_Toc29743368"/>
      <w:bookmarkStart w:id="79" w:name="_Toc30435258"/>
      <w:bookmarkStart w:id="80" w:name="_Toc30435357"/>
      <w:bookmarkStart w:id="81" w:name="_Toc30435475"/>
      <w:bookmarkStart w:id="82" w:name="_Toc30503861"/>
      <w:bookmarkStart w:id="83" w:name="_Toc30839361"/>
      <w:bookmarkStart w:id="84" w:name="_Toc30853030"/>
      <w:bookmarkStart w:id="85" w:name="_Toc31457242"/>
      <w:bookmarkStart w:id="86" w:name="_Toc31457541"/>
      <w:bookmarkStart w:id="87" w:name="_Toc31457573"/>
      <w:bookmarkStart w:id="88" w:name="_Toc31457605"/>
      <w:bookmarkStart w:id="89" w:name="_Toc31457668"/>
      <w:bookmarkStart w:id="90" w:name="_Toc31458385"/>
      <w:bookmarkStart w:id="91" w:name="_Toc32069988"/>
      <w:bookmarkStart w:id="92" w:name="_Toc32139303"/>
      <w:bookmarkStart w:id="93" w:name="_Toc32753650"/>
      <w:bookmarkStart w:id="94" w:name="_Toc32753722"/>
      <w:bookmarkStart w:id="95" w:name="_Toc32753758"/>
      <w:bookmarkStart w:id="96" w:name="_Toc32753798"/>
      <w:bookmarkStart w:id="97" w:name="_Toc32753834"/>
      <w:bookmarkStart w:id="98" w:name="_Toc32754027"/>
      <w:bookmarkStart w:id="99" w:name="_Toc46828098"/>
      <w:bookmarkStart w:id="100" w:name="_Toc55912556"/>
      <w:bookmarkStart w:id="101" w:name="_Toc62390277"/>
    </w:p>
    <w:p w:rsidR="00396343" w:rsidRPr="00ED08E6" w:rsidRDefault="00396343" w:rsidP="00ED08E6">
      <w:pPr>
        <w:pStyle w:val="s1"/>
        <w:shd w:val="clear" w:color="auto" w:fill="FFFFFF"/>
        <w:spacing w:before="0" w:beforeAutospacing="0" w:after="0" w:afterAutospacing="0"/>
        <w:ind w:firstLine="851"/>
        <w:jc w:val="both"/>
        <w:rPr>
          <w:rFonts w:eastAsiaTheme="minorHAnsi"/>
          <w:sz w:val="28"/>
          <w:szCs w:val="28"/>
          <w:lang w:eastAsia="en-US"/>
        </w:rPr>
      </w:pPr>
      <w:r w:rsidRPr="00ED08E6">
        <w:rPr>
          <w:rFonts w:eastAsiaTheme="minorHAnsi"/>
          <w:sz w:val="28"/>
          <w:szCs w:val="28"/>
          <w:lang w:eastAsia="en-US"/>
        </w:rPr>
        <w:t>2.5. Амортизация</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00ED08E6">
        <w:rPr>
          <w:rFonts w:eastAsiaTheme="minorHAnsi"/>
          <w:sz w:val="28"/>
          <w:szCs w:val="28"/>
          <w:lang w:eastAsia="en-US"/>
        </w:rPr>
        <w:t>.</w:t>
      </w:r>
    </w:p>
    <w:p w:rsidR="00396343" w:rsidRPr="00ED08E6" w:rsidRDefault="00396343" w:rsidP="00ED08E6">
      <w:pPr>
        <w:pStyle w:val="s1"/>
        <w:shd w:val="clear" w:color="auto" w:fill="FFFFFF"/>
        <w:spacing w:before="0" w:beforeAutospacing="0" w:after="0" w:afterAutospacing="0"/>
        <w:ind w:firstLine="851"/>
        <w:jc w:val="both"/>
        <w:rPr>
          <w:rFonts w:eastAsiaTheme="minorHAnsi"/>
          <w:sz w:val="28"/>
          <w:szCs w:val="28"/>
          <w:lang w:eastAsia="en-US"/>
        </w:rPr>
      </w:pPr>
      <w:r w:rsidRPr="00ED08E6">
        <w:rPr>
          <w:rFonts w:eastAsiaTheme="minorHAnsi"/>
          <w:sz w:val="28"/>
          <w:szCs w:val="28"/>
          <w:lang w:eastAsia="en-US"/>
        </w:rPr>
        <w:t>2.5.1. Начисление амортизации по основным средствам и нематериальным активам, правам пользования нематериальными активами в бухгалтерском учете производится линейным методом.</w:t>
      </w:r>
    </w:p>
    <w:p w:rsidR="00396343" w:rsidRPr="00ED08E6" w:rsidRDefault="00396343" w:rsidP="00ED08E6">
      <w:pPr>
        <w:pStyle w:val="s1"/>
        <w:shd w:val="clear" w:color="auto" w:fill="FFFFFF"/>
        <w:spacing w:before="0" w:beforeAutospacing="0" w:after="0" w:afterAutospacing="0"/>
        <w:ind w:firstLine="851"/>
        <w:jc w:val="both"/>
        <w:rPr>
          <w:rFonts w:eastAsiaTheme="minorHAnsi"/>
          <w:sz w:val="28"/>
          <w:szCs w:val="28"/>
          <w:lang w:eastAsia="en-US"/>
        </w:rPr>
      </w:pPr>
      <w:r w:rsidRPr="00ED08E6">
        <w:rPr>
          <w:rFonts w:eastAsiaTheme="minorHAnsi"/>
          <w:sz w:val="28"/>
          <w:szCs w:val="28"/>
          <w:lang w:eastAsia="en-US"/>
        </w:rPr>
        <w:t>2.5.2. Начисление амортизации осуществляется ежемесячно и отражается последним днем календарного мес</w:t>
      </w:r>
      <w:r w:rsidR="008C616A">
        <w:rPr>
          <w:rFonts w:eastAsiaTheme="minorHAnsi"/>
          <w:sz w:val="28"/>
          <w:szCs w:val="28"/>
          <w:lang w:eastAsia="en-US"/>
        </w:rPr>
        <w:t>яца, за который она начисляется.</w:t>
      </w:r>
    </w:p>
    <w:p w:rsidR="00396343" w:rsidRPr="00ED08E6" w:rsidRDefault="00396343" w:rsidP="00ED08E6">
      <w:pPr>
        <w:pStyle w:val="s1"/>
        <w:shd w:val="clear" w:color="auto" w:fill="FFFFFF"/>
        <w:spacing w:before="0" w:beforeAutospacing="0" w:after="0" w:afterAutospacing="0"/>
        <w:ind w:firstLine="851"/>
        <w:jc w:val="both"/>
        <w:rPr>
          <w:rFonts w:eastAsiaTheme="minorHAnsi"/>
          <w:sz w:val="28"/>
          <w:szCs w:val="28"/>
          <w:lang w:eastAsia="en-US"/>
        </w:rPr>
      </w:pPr>
      <w:r w:rsidRPr="00ED08E6">
        <w:rPr>
          <w:rFonts w:eastAsiaTheme="minorHAnsi"/>
          <w:sz w:val="28"/>
          <w:szCs w:val="28"/>
          <w:lang w:eastAsia="en-US"/>
        </w:rPr>
        <w:t xml:space="preserve">2.5.3. Если для полученного безвозмездно от организации бюджетной сферы нефинансового актива оставшийся срок использования, определенный в </w:t>
      </w:r>
      <w:r w:rsidRPr="00ED08E6">
        <w:rPr>
          <w:rFonts w:eastAsiaTheme="minorHAnsi"/>
          <w:sz w:val="28"/>
          <w:szCs w:val="28"/>
          <w:lang w:eastAsia="en-US"/>
        </w:rPr>
        <w:lastRenderedPageBreak/>
        <w:t>соответствии с нормами законодательства, истек, но амортизация полностью не начислена, производится доначисление амортизации до 100% в месяце, следующем за месяцем принятия основного средства к учету.</w:t>
      </w:r>
    </w:p>
    <w:p w:rsidR="00396343" w:rsidRPr="00ED08E6" w:rsidRDefault="00396343" w:rsidP="00ED08E6">
      <w:pPr>
        <w:pStyle w:val="s1"/>
        <w:shd w:val="clear" w:color="auto" w:fill="FFFFFF"/>
        <w:spacing w:before="0" w:beforeAutospacing="0" w:after="0" w:afterAutospacing="0"/>
        <w:ind w:firstLine="851"/>
        <w:jc w:val="both"/>
        <w:rPr>
          <w:rFonts w:eastAsiaTheme="minorHAnsi"/>
          <w:sz w:val="28"/>
          <w:szCs w:val="28"/>
          <w:lang w:eastAsia="en-US"/>
        </w:rPr>
      </w:pPr>
      <w:r w:rsidRPr="00ED08E6">
        <w:rPr>
          <w:rFonts w:eastAsiaTheme="minorHAnsi"/>
          <w:sz w:val="28"/>
          <w:szCs w:val="28"/>
          <w:lang w:eastAsia="en-US"/>
        </w:rPr>
        <w:t xml:space="preserve">В случае поступления ранее эксплуатировавшихся нефинансовых активов от контрагентов (за исключением организаций бюджетной сферы) без указания срока фактического использования, </w:t>
      </w:r>
      <w:r w:rsidR="008C616A">
        <w:rPr>
          <w:rFonts w:eastAsiaTheme="minorHAnsi"/>
          <w:sz w:val="28"/>
          <w:szCs w:val="28"/>
          <w:lang w:eastAsia="en-US"/>
        </w:rPr>
        <w:t xml:space="preserve">определяется </w:t>
      </w:r>
      <w:r w:rsidRPr="00ED08E6">
        <w:rPr>
          <w:rFonts w:eastAsiaTheme="minorHAnsi"/>
          <w:sz w:val="28"/>
          <w:szCs w:val="28"/>
          <w:lang w:eastAsia="en-US"/>
        </w:rPr>
        <w:t>срок фактической эксплуатации у прежнего балансодержателя самостоятельно с учетом фактического состояния полученного объекта.</w:t>
      </w:r>
    </w:p>
    <w:p w:rsidR="00396343" w:rsidRPr="00ED08E6" w:rsidRDefault="00396343" w:rsidP="00ED08E6">
      <w:pPr>
        <w:pStyle w:val="s1"/>
        <w:shd w:val="clear" w:color="auto" w:fill="FFFFFF"/>
        <w:spacing w:before="0" w:beforeAutospacing="0" w:after="0" w:afterAutospacing="0"/>
        <w:ind w:firstLine="851"/>
        <w:jc w:val="both"/>
        <w:rPr>
          <w:rFonts w:eastAsiaTheme="minorHAnsi"/>
          <w:sz w:val="28"/>
          <w:szCs w:val="28"/>
          <w:lang w:eastAsia="en-US"/>
        </w:rPr>
      </w:pPr>
      <w:bookmarkStart w:id="102" w:name="sub_53"/>
      <w:r w:rsidRPr="00ED08E6">
        <w:rPr>
          <w:rFonts w:eastAsiaTheme="minorHAnsi"/>
          <w:sz w:val="28"/>
          <w:szCs w:val="28"/>
          <w:lang w:eastAsia="en-US"/>
        </w:rPr>
        <w:t xml:space="preserve">2.5.5. По результатам достройки, дооборудования, реконструкции, модернизации, частичной ликвидации, замены частей, изменяющих стоимость объекта основных средств, </w:t>
      </w:r>
      <w:r w:rsidR="009D02A2">
        <w:rPr>
          <w:rFonts w:eastAsiaTheme="minorHAnsi"/>
          <w:sz w:val="28"/>
          <w:szCs w:val="28"/>
          <w:lang w:eastAsia="en-US"/>
        </w:rPr>
        <w:t xml:space="preserve">может быть приняты решения </w:t>
      </w:r>
      <w:r w:rsidRPr="00ED08E6">
        <w:rPr>
          <w:rFonts w:eastAsiaTheme="minorHAnsi"/>
          <w:sz w:val="28"/>
          <w:szCs w:val="28"/>
          <w:lang w:eastAsia="en-US"/>
        </w:rPr>
        <w:t>о пересмотре срока полезного использования объекта в связи с изменением первоначально принятых нормативных п</w:t>
      </w:r>
      <w:r w:rsidR="009D02A2">
        <w:rPr>
          <w:rFonts w:eastAsiaTheme="minorHAnsi"/>
          <w:sz w:val="28"/>
          <w:szCs w:val="28"/>
          <w:lang w:eastAsia="en-US"/>
        </w:rPr>
        <w:t xml:space="preserve">оказателей его функционирования либо </w:t>
      </w:r>
      <w:r w:rsidRPr="00ED08E6">
        <w:rPr>
          <w:rFonts w:eastAsiaTheme="minorHAnsi"/>
          <w:sz w:val="28"/>
          <w:szCs w:val="28"/>
          <w:lang w:eastAsia="en-US"/>
        </w:rPr>
        <w:t>об отсутствии оснований для пересмотра срока полезного использования объекта.</w:t>
      </w:r>
    </w:p>
    <w:p w:rsidR="00396343" w:rsidRPr="00ED08E6" w:rsidRDefault="009D02A2" w:rsidP="00ED08E6">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Учреждение</w:t>
      </w:r>
      <w:r w:rsidR="00396343" w:rsidRPr="00ED08E6">
        <w:rPr>
          <w:rFonts w:eastAsiaTheme="minorHAnsi"/>
          <w:sz w:val="28"/>
          <w:szCs w:val="28"/>
          <w:lang w:eastAsia="en-US"/>
        </w:rPr>
        <w:t xml:space="preserve"> вправе не пересматривать срок полезного использования, если в результате достройки, дооборудования, реконструкции, модернизации, частичной ликвидации, замены частей несущественно изменилась стоимость объекта основных средств или на объект, стоимость которого уменьшилась, амортизация была ранее начислена в размере 100%. Несущественным изменением стоимости основного средства в целях применения положений данного пункта Учетной политики является его изменение не более чем на 30%. </w:t>
      </w:r>
    </w:p>
    <w:p w:rsidR="00396343" w:rsidRPr="00ED08E6" w:rsidRDefault="00396343" w:rsidP="00ED08E6">
      <w:pPr>
        <w:pStyle w:val="s1"/>
        <w:shd w:val="clear" w:color="auto" w:fill="FFFFFF"/>
        <w:spacing w:before="0" w:beforeAutospacing="0" w:after="0" w:afterAutospacing="0"/>
        <w:ind w:firstLine="851"/>
        <w:jc w:val="both"/>
        <w:rPr>
          <w:rFonts w:eastAsiaTheme="minorHAnsi"/>
          <w:sz w:val="28"/>
          <w:szCs w:val="28"/>
          <w:lang w:eastAsia="en-US"/>
        </w:rPr>
      </w:pPr>
      <w:r w:rsidRPr="00ED08E6">
        <w:rPr>
          <w:rFonts w:eastAsiaTheme="minorHAnsi"/>
          <w:sz w:val="28"/>
          <w:szCs w:val="28"/>
          <w:lang w:eastAsia="en-US"/>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п. 85 Инструкции </w:t>
      </w:r>
      <w:r w:rsidR="004A5B20">
        <w:rPr>
          <w:rFonts w:eastAsiaTheme="minorHAnsi"/>
          <w:sz w:val="28"/>
          <w:szCs w:val="28"/>
          <w:lang w:eastAsia="en-US"/>
        </w:rPr>
        <w:t>№</w:t>
      </w:r>
      <w:r w:rsidRPr="00ED08E6">
        <w:rPr>
          <w:rFonts w:eastAsiaTheme="minorHAnsi"/>
          <w:sz w:val="28"/>
          <w:szCs w:val="28"/>
          <w:lang w:eastAsia="en-US"/>
        </w:rPr>
        <w:t xml:space="preserve"> 157н.</w:t>
      </w:r>
    </w:p>
    <w:p w:rsidR="00396343" w:rsidRPr="00ED08E6" w:rsidRDefault="00396343" w:rsidP="00ED08E6">
      <w:pPr>
        <w:pStyle w:val="s1"/>
        <w:shd w:val="clear" w:color="auto" w:fill="FFFFFF"/>
        <w:spacing w:before="0" w:beforeAutospacing="0" w:after="0" w:afterAutospacing="0"/>
        <w:ind w:firstLine="851"/>
        <w:jc w:val="both"/>
        <w:rPr>
          <w:rFonts w:eastAsiaTheme="minorHAnsi"/>
          <w:sz w:val="28"/>
          <w:szCs w:val="28"/>
          <w:lang w:eastAsia="en-US"/>
        </w:rPr>
      </w:pPr>
      <w:r w:rsidRPr="00ED08E6">
        <w:rPr>
          <w:rFonts w:eastAsiaTheme="minorHAnsi"/>
          <w:sz w:val="28"/>
          <w:szCs w:val="28"/>
          <w:lang w:eastAsia="en-US"/>
        </w:rPr>
        <w:t>Если после модернизации (достройки, дооборудования, реконструкции), частичной ликвидации, замены частей объекта срок его полезного использования не изменяется, то начисление амортизации производится исходя из новой остаточной стоимости и оставшегося срока полезного использования.</w:t>
      </w:r>
    </w:p>
    <w:p w:rsidR="009F6ED5" w:rsidRDefault="00396343" w:rsidP="00ED08E6">
      <w:pPr>
        <w:pStyle w:val="s1"/>
        <w:shd w:val="clear" w:color="auto" w:fill="FFFFFF"/>
        <w:spacing w:before="0" w:beforeAutospacing="0" w:after="0" w:afterAutospacing="0"/>
        <w:ind w:firstLine="851"/>
        <w:jc w:val="both"/>
        <w:rPr>
          <w:rFonts w:eastAsiaTheme="minorHAnsi"/>
          <w:sz w:val="28"/>
          <w:szCs w:val="28"/>
          <w:lang w:eastAsia="en-US"/>
        </w:rPr>
      </w:pPr>
      <w:r w:rsidRPr="00ED08E6">
        <w:rPr>
          <w:rFonts w:eastAsiaTheme="minorHAnsi"/>
          <w:sz w:val="28"/>
          <w:szCs w:val="28"/>
          <w:lang w:eastAsia="en-US"/>
        </w:rPr>
        <w:t>Если в результате достройки, реконструкции, дооборудования, модернизации, замены частей</w:t>
      </w:r>
      <w:r w:rsidR="009D02A2" w:rsidRPr="009D02A2">
        <w:rPr>
          <w:rFonts w:eastAsiaTheme="minorHAnsi"/>
          <w:sz w:val="28"/>
          <w:szCs w:val="28"/>
          <w:lang w:eastAsia="en-US"/>
        </w:rPr>
        <w:t xml:space="preserve"> </w:t>
      </w:r>
      <w:r w:rsidR="009F6ED5" w:rsidRPr="00ED08E6">
        <w:rPr>
          <w:rFonts w:eastAsiaTheme="minorHAnsi"/>
          <w:sz w:val="28"/>
          <w:szCs w:val="28"/>
          <w:lang w:eastAsia="en-US"/>
        </w:rPr>
        <w:t>балансовая сто</w:t>
      </w:r>
      <w:r w:rsidR="009F6ED5">
        <w:rPr>
          <w:rFonts w:eastAsiaTheme="minorHAnsi"/>
          <w:sz w:val="28"/>
          <w:szCs w:val="28"/>
          <w:lang w:eastAsia="en-US"/>
        </w:rPr>
        <w:t>имость объекта основных средств:</w:t>
      </w:r>
    </w:p>
    <w:p w:rsidR="00396343" w:rsidRPr="00ED08E6" w:rsidRDefault="009F6ED5" w:rsidP="00ED08E6">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w:t>
      </w:r>
      <w:r w:rsidRPr="00ED08E6">
        <w:rPr>
          <w:rFonts w:eastAsiaTheme="minorHAnsi"/>
          <w:sz w:val="28"/>
          <w:szCs w:val="28"/>
          <w:lang w:eastAsia="en-US"/>
        </w:rPr>
        <w:t xml:space="preserve"> </w:t>
      </w:r>
      <w:r w:rsidR="009D02A2" w:rsidRPr="00ED08E6">
        <w:rPr>
          <w:rFonts w:eastAsiaTheme="minorHAnsi"/>
          <w:sz w:val="28"/>
          <w:szCs w:val="28"/>
          <w:lang w:eastAsia="en-US"/>
        </w:rPr>
        <w:t>увелич</w:t>
      </w:r>
      <w:r>
        <w:rPr>
          <w:rFonts w:eastAsiaTheme="minorHAnsi"/>
          <w:sz w:val="28"/>
          <w:szCs w:val="28"/>
          <w:lang w:eastAsia="en-US"/>
        </w:rPr>
        <w:t xml:space="preserve">илась </w:t>
      </w:r>
      <w:r w:rsidR="009D02A2">
        <w:rPr>
          <w:rFonts w:eastAsiaTheme="minorHAnsi"/>
          <w:sz w:val="28"/>
          <w:szCs w:val="28"/>
          <w:lang w:eastAsia="en-US"/>
        </w:rPr>
        <w:t>до</w:t>
      </w:r>
      <w:r w:rsidR="00396343" w:rsidRPr="00ED08E6">
        <w:rPr>
          <w:rFonts w:eastAsiaTheme="minorHAnsi"/>
          <w:sz w:val="28"/>
          <w:szCs w:val="28"/>
          <w:lang w:eastAsia="en-US"/>
        </w:rPr>
        <w:t xml:space="preserve"> 100 000 рублей,</w:t>
      </w:r>
      <w:r w:rsidR="004A5B20">
        <w:rPr>
          <w:rFonts w:eastAsiaTheme="minorHAnsi"/>
          <w:sz w:val="28"/>
          <w:szCs w:val="28"/>
          <w:lang w:eastAsia="en-US"/>
        </w:rPr>
        <w:t xml:space="preserve"> то</w:t>
      </w:r>
      <w:r w:rsidR="00396343" w:rsidRPr="00ED08E6">
        <w:rPr>
          <w:rFonts w:eastAsiaTheme="minorHAnsi"/>
          <w:sz w:val="28"/>
          <w:szCs w:val="28"/>
          <w:lang w:eastAsia="en-US"/>
        </w:rPr>
        <w:t xml:space="preserve"> в месяце увеличения единовременно доначисляется амортизация на остаточную стоимость до 100%;</w:t>
      </w:r>
    </w:p>
    <w:p w:rsidR="00396343" w:rsidRPr="00ED08E6" w:rsidRDefault="00396343" w:rsidP="00ED08E6">
      <w:pPr>
        <w:pStyle w:val="s1"/>
        <w:shd w:val="clear" w:color="auto" w:fill="FFFFFF"/>
        <w:spacing w:before="0" w:beforeAutospacing="0" w:after="0" w:afterAutospacing="0"/>
        <w:ind w:firstLine="851"/>
        <w:jc w:val="both"/>
        <w:rPr>
          <w:rFonts w:eastAsiaTheme="minorHAnsi"/>
          <w:sz w:val="28"/>
          <w:szCs w:val="28"/>
          <w:lang w:eastAsia="en-US"/>
        </w:rPr>
      </w:pPr>
      <w:r w:rsidRPr="00ED08E6">
        <w:rPr>
          <w:rFonts w:eastAsiaTheme="minorHAnsi"/>
          <w:sz w:val="28"/>
          <w:szCs w:val="28"/>
          <w:lang w:eastAsia="en-US"/>
        </w:rPr>
        <w:t xml:space="preserve">- </w:t>
      </w:r>
      <w:r w:rsidR="009F6ED5">
        <w:rPr>
          <w:rFonts w:eastAsiaTheme="minorHAnsi"/>
          <w:sz w:val="28"/>
          <w:szCs w:val="28"/>
          <w:lang w:eastAsia="en-US"/>
        </w:rPr>
        <w:t>увеличилась более чем на</w:t>
      </w:r>
      <w:r w:rsidRPr="00ED08E6">
        <w:rPr>
          <w:rFonts w:eastAsiaTheme="minorHAnsi"/>
          <w:sz w:val="28"/>
          <w:szCs w:val="28"/>
          <w:lang w:eastAsia="en-US"/>
        </w:rPr>
        <w:t xml:space="preserve"> 100 000 рублей (в том числе по объектам с ранее начисленной амортизацией в размере 100%),</w:t>
      </w:r>
      <w:r w:rsidR="004A5B20">
        <w:rPr>
          <w:rFonts w:eastAsiaTheme="minorHAnsi"/>
          <w:sz w:val="28"/>
          <w:szCs w:val="28"/>
          <w:lang w:eastAsia="en-US"/>
        </w:rPr>
        <w:t xml:space="preserve"> то</w:t>
      </w:r>
      <w:r w:rsidRPr="00ED08E6">
        <w:rPr>
          <w:rFonts w:eastAsiaTheme="minorHAnsi"/>
          <w:sz w:val="28"/>
          <w:szCs w:val="28"/>
          <w:lang w:eastAsia="en-US"/>
        </w:rPr>
        <w:t xml:space="preserve"> на остаточную  стоимость амортизация </w:t>
      </w:r>
      <w:proofErr w:type="gramStart"/>
      <w:r w:rsidRPr="00ED08E6">
        <w:rPr>
          <w:rFonts w:eastAsiaTheme="minorHAnsi"/>
          <w:sz w:val="28"/>
          <w:szCs w:val="28"/>
          <w:lang w:eastAsia="en-US"/>
        </w:rPr>
        <w:t>начисляется линейным способом исходя из оставшегося срока полезного использования начиная</w:t>
      </w:r>
      <w:proofErr w:type="gramEnd"/>
      <w:r w:rsidRPr="00ED08E6">
        <w:rPr>
          <w:rFonts w:eastAsiaTheme="minorHAnsi"/>
          <w:sz w:val="28"/>
          <w:szCs w:val="28"/>
          <w:lang w:eastAsia="en-US"/>
        </w:rPr>
        <w:t xml:space="preserve"> с месяца, в котором стоимость увеличилась.</w:t>
      </w:r>
    </w:p>
    <w:p w:rsidR="00396343" w:rsidRPr="00ED08E6" w:rsidRDefault="00DB28C5" w:rsidP="00ED08E6">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Н</w:t>
      </w:r>
      <w:r w:rsidRPr="00ED08E6">
        <w:rPr>
          <w:rFonts w:eastAsiaTheme="minorHAnsi"/>
          <w:sz w:val="28"/>
          <w:szCs w:val="28"/>
          <w:lang w:eastAsia="en-US"/>
        </w:rPr>
        <w:t xml:space="preserve">а момент увеличения стоимости </w:t>
      </w:r>
      <w:r w:rsidR="00396343" w:rsidRPr="00ED08E6">
        <w:rPr>
          <w:rFonts w:eastAsiaTheme="minorHAnsi"/>
          <w:sz w:val="28"/>
          <w:szCs w:val="28"/>
          <w:lang w:eastAsia="en-US"/>
        </w:rPr>
        <w:t>объект</w:t>
      </w:r>
      <w:r>
        <w:rPr>
          <w:rFonts w:eastAsiaTheme="minorHAnsi"/>
          <w:sz w:val="28"/>
          <w:szCs w:val="28"/>
          <w:lang w:eastAsia="en-US"/>
        </w:rPr>
        <w:t>а</w:t>
      </w:r>
      <w:r w:rsidR="00396343" w:rsidRPr="00ED08E6">
        <w:rPr>
          <w:rFonts w:eastAsiaTheme="minorHAnsi"/>
          <w:sz w:val="28"/>
          <w:szCs w:val="28"/>
          <w:lang w:eastAsia="en-US"/>
        </w:rPr>
        <w:t xml:space="preserve"> основных средств стоимостью свыше 100 000 рублей с ранее начисленной амортизацией в размере 100% </w:t>
      </w:r>
      <w:r>
        <w:rPr>
          <w:rFonts w:eastAsiaTheme="minorHAnsi"/>
          <w:sz w:val="28"/>
          <w:szCs w:val="28"/>
          <w:lang w:eastAsia="en-US"/>
        </w:rPr>
        <w:t xml:space="preserve">и истекшим </w:t>
      </w:r>
      <w:r w:rsidR="00396343" w:rsidRPr="00ED08E6">
        <w:rPr>
          <w:rFonts w:eastAsiaTheme="minorHAnsi"/>
          <w:sz w:val="28"/>
          <w:szCs w:val="28"/>
          <w:lang w:eastAsia="en-US"/>
        </w:rPr>
        <w:t>срок</w:t>
      </w:r>
      <w:r>
        <w:rPr>
          <w:rFonts w:eastAsiaTheme="minorHAnsi"/>
          <w:sz w:val="28"/>
          <w:szCs w:val="28"/>
          <w:lang w:eastAsia="en-US"/>
        </w:rPr>
        <w:t>ом</w:t>
      </w:r>
      <w:r w:rsidR="00396343" w:rsidRPr="00ED08E6">
        <w:rPr>
          <w:rFonts w:eastAsiaTheme="minorHAnsi"/>
          <w:sz w:val="28"/>
          <w:szCs w:val="28"/>
          <w:lang w:eastAsia="en-US"/>
        </w:rPr>
        <w:t xml:space="preserve"> полезного использования</w:t>
      </w:r>
      <w:r>
        <w:rPr>
          <w:rFonts w:eastAsiaTheme="minorHAnsi"/>
          <w:sz w:val="28"/>
          <w:szCs w:val="28"/>
          <w:lang w:eastAsia="en-US"/>
        </w:rPr>
        <w:t xml:space="preserve">, в отношении которого </w:t>
      </w:r>
      <w:r w:rsidR="00396343" w:rsidRPr="00ED08E6">
        <w:rPr>
          <w:rFonts w:eastAsiaTheme="minorHAnsi"/>
          <w:sz w:val="28"/>
          <w:szCs w:val="28"/>
          <w:lang w:eastAsia="en-US"/>
        </w:rPr>
        <w:t>принято решение не пересматривать срок полезного использования, в месяце увеличения стоимости основного средства единовременно доначисляется амортизация на остаточную стоимость до 100%.</w:t>
      </w:r>
    </w:p>
    <w:p w:rsidR="00396343" w:rsidRPr="00ED08E6" w:rsidRDefault="00396343" w:rsidP="00ED08E6">
      <w:pPr>
        <w:pStyle w:val="s1"/>
        <w:shd w:val="clear" w:color="auto" w:fill="FFFFFF"/>
        <w:spacing w:before="0" w:beforeAutospacing="0" w:after="0" w:afterAutospacing="0"/>
        <w:ind w:firstLine="851"/>
        <w:jc w:val="both"/>
        <w:rPr>
          <w:rFonts w:eastAsiaTheme="minorHAnsi"/>
          <w:sz w:val="28"/>
          <w:szCs w:val="28"/>
          <w:lang w:eastAsia="en-US"/>
        </w:rPr>
      </w:pPr>
      <w:r w:rsidRPr="00ED08E6">
        <w:rPr>
          <w:rFonts w:eastAsiaTheme="minorHAnsi"/>
          <w:sz w:val="28"/>
          <w:szCs w:val="28"/>
          <w:lang w:eastAsia="en-US"/>
        </w:rPr>
        <w:t xml:space="preserve">Если балансовая стоимость объекта основных средств с остаточной стоимостью в результате частичной ликвидации стала менее 100 тысяч рублей, </w:t>
      </w:r>
      <w:r w:rsidRPr="00ED08E6">
        <w:rPr>
          <w:rFonts w:eastAsiaTheme="minorHAnsi"/>
          <w:sz w:val="28"/>
          <w:szCs w:val="28"/>
          <w:lang w:eastAsia="en-US"/>
        </w:rPr>
        <w:lastRenderedPageBreak/>
        <w:t>амортизация начисляется линейным способом исходя из оставшегося срока полезного использования начиная с месяца, в котором стоимость уменьшилась.</w:t>
      </w:r>
    </w:p>
    <w:p w:rsidR="00396343" w:rsidRPr="00ED08E6" w:rsidRDefault="00396343" w:rsidP="00ED08E6">
      <w:pPr>
        <w:pStyle w:val="s1"/>
        <w:shd w:val="clear" w:color="auto" w:fill="FFFFFF"/>
        <w:spacing w:before="0" w:beforeAutospacing="0" w:after="0" w:afterAutospacing="0"/>
        <w:ind w:firstLine="851"/>
        <w:jc w:val="both"/>
        <w:rPr>
          <w:rFonts w:eastAsiaTheme="minorHAnsi"/>
          <w:sz w:val="28"/>
          <w:szCs w:val="28"/>
          <w:lang w:eastAsia="en-US"/>
        </w:rPr>
      </w:pPr>
      <w:r w:rsidRPr="00ED08E6">
        <w:rPr>
          <w:rFonts w:eastAsiaTheme="minorHAnsi"/>
          <w:sz w:val="28"/>
          <w:szCs w:val="28"/>
          <w:lang w:eastAsia="en-US"/>
        </w:rPr>
        <w:t>При частичной ликвидации, замене части объектов основных средств (при условии уменьшения его балансовой стоимости на стоимость выбывающей части в случаях, установленных настоящей Учетной политикой) производится расчет суммы амортизации ликвидируемой части объектов из общей суммы начисленной ранее амортизации на объект в процентном отношении, рассчитанном как соотношение стоимости ликвидируемой части к стоимости всего объекта, в учете отражается списание такой части амортизации одновременно со списанием части объекта.</w:t>
      </w:r>
    </w:p>
    <w:bookmarkEnd w:id="102"/>
    <w:p w:rsidR="00396343" w:rsidRPr="00ED08E6" w:rsidRDefault="00396343" w:rsidP="00ED08E6">
      <w:pPr>
        <w:pStyle w:val="s1"/>
        <w:shd w:val="clear" w:color="auto" w:fill="FFFFFF"/>
        <w:spacing w:before="0" w:beforeAutospacing="0" w:after="0" w:afterAutospacing="0"/>
        <w:ind w:firstLine="851"/>
        <w:jc w:val="both"/>
        <w:rPr>
          <w:rFonts w:eastAsiaTheme="minorHAnsi"/>
          <w:sz w:val="28"/>
          <w:szCs w:val="28"/>
          <w:lang w:eastAsia="en-US"/>
        </w:rPr>
      </w:pPr>
      <w:r w:rsidRPr="00ED08E6">
        <w:rPr>
          <w:rFonts w:eastAsiaTheme="minorHAnsi"/>
          <w:sz w:val="28"/>
          <w:szCs w:val="28"/>
          <w:lang w:eastAsia="en-US"/>
        </w:rPr>
        <w:t>2.5.6. При переоценке нефинансовых активов, в том числе предназначенных для продажи или передачи контрагентам, не относящимся к организациям бюджетной сферы, исчисленная на дату переоценки амортизация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bookmarkStart w:id="103" w:name="sub_554"/>
    </w:p>
    <w:bookmarkEnd w:id="103"/>
    <w:p w:rsidR="00396343" w:rsidRPr="00ED08E6" w:rsidRDefault="00396343" w:rsidP="00ED08E6">
      <w:pPr>
        <w:pStyle w:val="s1"/>
        <w:shd w:val="clear" w:color="auto" w:fill="FFFFFF"/>
        <w:spacing w:before="0" w:beforeAutospacing="0" w:after="0" w:afterAutospacing="0"/>
        <w:ind w:firstLine="851"/>
        <w:jc w:val="both"/>
        <w:rPr>
          <w:rFonts w:eastAsiaTheme="minorHAnsi"/>
          <w:sz w:val="28"/>
          <w:szCs w:val="28"/>
          <w:lang w:eastAsia="en-US"/>
        </w:rPr>
      </w:pPr>
      <w:r w:rsidRPr="00ED08E6">
        <w:rPr>
          <w:rFonts w:eastAsiaTheme="minorHAnsi"/>
          <w:sz w:val="28"/>
          <w:szCs w:val="28"/>
          <w:lang w:eastAsia="en-US"/>
        </w:rPr>
        <w:t>2.5.7. Начисление амортизации по неотделимым улучшениям в объекты операционной аренды производится исходя из срока действия договора аренды (безвозмездного пользования).</w:t>
      </w:r>
    </w:p>
    <w:p w:rsidR="00396343" w:rsidRPr="00ED08E6" w:rsidRDefault="00396343" w:rsidP="00ED08E6">
      <w:pPr>
        <w:pStyle w:val="s1"/>
        <w:shd w:val="clear" w:color="auto" w:fill="FFFFFF"/>
        <w:spacing w:before="0" w:beforeAutospacing="0" w:after="0" w:afterAutospacing="0"/>
        <w:ind w:firstLine="851"/>
        <w:jc w:val="both"/>
        <w:rPr>
          <w:rFonts w:eastAsiaTheme="minorHAnsi"/>
          <w:sz w:val="28"/>
          <w:szCs w:val="28"/>
          <w:lang w:eastAsia="en-US"/>
        </w:rPr>
      </w:pPr>
      <w:r w:rsidRPr="00ED08E6">
        <w:rPr>
          <w:rFonts w:eastAsiaTheme="minorHAnsi"/>
          <w:sz w:val="28"/>
          <w:szCs w:val="28"/>
          <w:lang w:eastAsia="en-US"/>
        </w:rPr>
        <w:t>2.5.8. Начисление амортизации права пользования при операционной аренде осуществляется ежемесячно в течение срока полезного использования объекта учета аренды в сумме арендных платежей, причитающихся к уплате (согласно графику платежей по договору аренды).</w:t>
      </w:r>
    </w:p>
    <w:p w:rsidR="00396343" w:rsidRPr="00ED08E6" w:rsidRDefault="00396343" w:rsidP="00ED08E6">
      <w:pPr>
        <w:pStyle w:val="s1"/>
        <w:shd w:val="clear" w:color="auto" w:fill="FFFFFF"/>
        <w:spacing w:before="0" w:beforeAutospacing="0" w:after="0" w:afterAutospacing="0"/>
        <w:ind w:firstLine="851"/>
        <w:jc w:val="both"/>
        <w:rPr>
          <w:rFonts w:eastAsiaTheme="minorHAnsi"/>
          <w:sz w:val="28"/>
          <w:szCs w:val="28"/>
          <w:lang w:eastAsia="en-US"/>
        </w:rPr>
      </w:pPr>
      <w:r w:rsidRPr="00ED08E6">
        <w:rPr>
          <w:rFonts w:eastAsiaTheme="minorHAnsi"/>
          <w:sz w:val="28"/>
          <w:szCs w:val="28"/>
          <w:lang w:eastAsia="en-US"/>
        </w:rPr>
        <w:t xml:space="preserve">Начисление амортизации права пользования при операционной аренде по имуществу, полученному в безвозмездное </w:t>
      </w:r>
      <w:r w:rsidR="00764631" w:rsidRPr="00ED08E6">
        <w:rPr>
          <w:rFonts w:eastAsiaTheme="minorHAnsi"/>
          <w:sz w:val="28"/>
          <w:szCs w:val="28"/>
          <w:lang w:eastAsia="en-US"/>
        </w:rPr>
        <w:t>пользование, осуществляется</w:t>
      </w:r>
      <w:r w:rsidRPr="00ED08E6">
        <w:rPr>
          <w:rFonts w:eastAsiaTheme="minorHAnsi"/>
          <w:sz w:val="28"/>
          <w:szCs w:val="28"/>
          <w:lang w:eastAsia="en-US"/>
        </w:rPr>
        <w:t xml:space="preserve"> ежемесячно и равномерно в течение срока полезного использования объекта учета аренды.</w:t>
      </w:r>
    </w:p>
    <w:p w:rsidR="00396343" w:rsidRPr="00ED08E6" w:rsidRDefault="00396343" w:rsidP="00ED08E6">
      <w:pPr>
        <w:pStyle w:val="s1"/>
        <w:shd w:val="clear" w:color="auto" w:fill="FFFFFF"/>
        <w:spacing w:before="0" w:beforeAutospacing="0" w:after="0" w:afterAutospacing="0"/>
        <w:ind w:firstLine="851"/>
        <w:jc w:val="both"/>
        <w:rPr>
          <w:rFonts w:eastAsiaTheme="minorHAnsi"/>
          <w:sz w:val="28"/>
          <w:szCs w:val="28"/>
          <w:lang w:eastAsia="en-US"/>
        </w:rPr>
      </w:pPr>
      <w:r w:rsidRPr="00ED08E6">
        <w:rPr>
          <w:rFonts w:eastAsiaTheme="minorHAnsi"/>
          <w:sz w:val="28"/>
          <w:szCs w:val="28"/>
          <w:lang w:eastAsia="en-US"/>
        </w:rPr>
        <w:t xml:space="preserve">2.5.9. </w:t>
      </w:r>
      <w:proofErr w:type="gramStart"/>
      <w:r w:rsidRPr="00ED08E6">
        <w:rPr>
          <w:rFonts w:eastAsiaTheme="minorHAnsi"/>
          <w:sz w:val="28"/>
          <w:szCs w:val="28"/>
          <w:lang w:eastAsia="en-US"/>
        </w:rPr>
        <w:t>По объектам основных средств – недвижимому имуществу, полученным из казны и закрепленным за Учреждением на праве оперативного управления, расчет и  единовременное доначисление амортизации производится за период нахождения недвижимого имущества в казне с учетом  периода с момента передачи такого имущества Учреждению до момента государственной регистрации права оперативного управления (до момента принятия объекта к балансовому учету).</w:t>
      </w:r>
      <w:proofErr w:type="gramEnd"/>
    </w:p>
    <w:p w:rsidR="00396343" w:rsidRPr="00ED08E6" w:rsidRDefault="00396343" w:rsidP="00ED08E6">
      <w:pPr>
        <w:pStyle w:val="s1"/>
        <w:shd w:val="clear" w:color="auto" w:fill="FFFFFF"/>
        <w:spacing w:before="0" w:beforeAutospacing="0" w:after="0" w:afterAutospacing="0"/>
        <w:ind w:firstLine="851"/>
        <w:jc w:val="both"/>
        <w:rPr>
          <w:rFonts w:eastAsiaTheme="minorHAnsi"/>
          <w:sz w:val="28"/>
          <w:szCs w:val="28"/>
          <w:lang w:eastAsia="en-US"/>
        </w:rPr>
      </w:pPr>
      <w:r w:rsidRPr="00ED08E6">
        <w:rPr>
          <w:rFonts w:eastAsiaTheme="minorHAnsi"/>
          <w:sz w:val="28"/>
          <w:szCs w:val="28"/>
          <w:lang w:eastAsia="en-US"/>
        </w:rPr>
        <w:t xml:space="preserve">2.5.10. На объекты основных средств, полученных от организаций бюджетной сферы, </w:t>
      </w:r>
      <w:r w:rsidR="000934D5" w:rsidRPr="00ED08E6">
        <w:rPr>
          <w:rFonts w:eastAsiaTheme="minorHAnsi"/>
          <w:sz w:val="28"/>
          <w:szCs w:val="28"/>
          <w:lang w:eastAsia="en-US"/>
        </w:rPr>
        <w:t xml:space="preserve">с </w:t>
      </w:r>
      <w:r w:rsidR="000934D5">
        <w:rPr>
          <w:rFonts w:eastAsiaTheme="minorHAnsi"/>
          <w:sz w:val="28"/>
          <w:szCs w:val="28"/>
          <w:lang w:eastAsia="en-US"/>
        </w:rPr>
        <w:t xml:space="preserve">ненулевой </w:t>
      </w:r>
      <w:r w:rsidR="000934D5" w:rsidRPr="00ED08E6">
        <w:rPr>
          <w:rFonts w:eastAsiaTheme="minorHAnsi"/>
          <w:sz w:val="28"/>
          <w:szCs w:val="28"/>
          <w:lang w:eastAsia="en-US"/>
        </w:rPr>
        <w:t xml:space="preserve">остаточной стоимостью </w:t>
      </w:r>
      <w:r w:rsidRPr="00ED08E6">
        <w:rPr>
          <w:rFonts w:eastAsiaTheme="minorHAnsi"/>
          <w:sz w:val="28"/>
          <w:szCs w:val="28"/>
          <w:lang w:eastAsia="en-US"/>
        </w:rPr>
        <w:t>балансовая стоимость которых составляет от 10 000 рублей до 100 000 рублей включительно, амортизация доначисляется до 100% при выдаче в эксплуатацию.</w:t>
      </w:r>
    </w:p>
    <w:p w:rsidR="00396343" w:rsidRPr="00ED08E6" w:rsidRDefault="00396343" w:rsidP="00ED08E6">
      <w:pPr>
        <w:pStyle w:val="s1"/>
        <w:shd w:val="clear" w:color="auto" w:fill="FFFFFF"/>
        <w:spacing w:before="0" w:beforeAutospacing="0" w:after="0" w:afterAutospacing="0"/>
        <w:ind w:firstLine="851"/>
        <w:jc w:val="both"/>
        <w:rPr>
          <w:rFonts w:eastAsiaTheme="minorHAnsi"/>
          <w:sz w:val="28"/>
          <w:szCs w:val="28"/>
          <w:lang w:eastAsia="en-US"/>
        </w:rPr>
      </w:pPr>
      <w:r w:rsidRPr="00ED08E6">
        <w:rPr>
          <w:rFonts w:eastAsiaTheme="minorHAnsi"/>
          <w:sz w:val="28"/>
          <w:szCs w:val="28"/>
          <w:lang w:eastAsia="en-US"/>
        </w:rPr>
        <w:t>2.5.11. На объекты основных средств, полученные в рамках централизованного снабжения,</w:t>
      </w:r>
      <w:r w:rsidR="000934D5" w:rsidRPr="000934D5">
        <w:rPr>
          <w:rFonts w:eastAsiaTheme="minorHAnsi"/>
          <w:sz w:val="28"/>
          <w:szCs w:val="28"/>
          <w:lang w:eastAsia="en-US"/>
        </w:rPr>
        <w:t xml:space="preserve"> </w:t>
      </w:r>
      <w:r w:rsidR="000934D5" w:rsidRPr="00ED08E6">
        <w:rPr>
          <w:rFonts w:eastAsiaTheme="minorHAnsi"/>
          <w:sz w:val="28"/>
          <w:szCs w:val="28"/>
          <w:lang w:eastAsia="en-US"/>
        </w:rPr>
        <w:t>стоимостью свыше 100 000 рублей</w:t>
      </w:r>
      <w:r w:rsidRPr="00ED08E6">
        <w:rPr>
          <w:rFonts w:eastAsiaTheme="minorHAnsi"/>
          <w:sz w:val="28"/>
          <w:szCs w:val="28"/>
          <w:lang w:eastAsia="en-US"/>
        </w:rPr>
        <w:t xml:space="preserve"> производится расчет и единовременное доначисление амортизации за период с даты начала фактической эксплуатации объекта до даты их принятия к учету</w:t>
      </w:r>
      <w:r w:rsidR="000934D5">
        <w:rPr>
          <w:rFonts w:eastAsiaTheme="minorHAnsi"/>
          <w:sz w:val="28"/>
          <w:szCs w:val="28"/>
          <w:lang w:eastAsia="en-US"/>
        </w:rPr>
        <w:t>.</w:t>
      </w:r>
      <w:r w:rsidRPr="00ED08E6">
        <w:rPr>
          <w:rFonts w:eastAsiaTheme="minorHAnsi"/>
          <w:sz w:val="28"/>
          <w:szCs w:val="28"/>
          <w:lang w:eastAsia="en-US"/>
        </w:rPr>
        <w:t xml:space="preserve"> </w:t>
      </w:r>
    </w:p>
    <w:p w:rsidR="006051C9" w:rsidRDefault="00396343" w:rsidP="00CD4BB2">
      <w:pPr>
        <w:pStyle w:val="s1"/>
        <w:shd w:val="clear" w:color="auto" w:fill="FFFFFF"/>
        <w:spacing w:before="0" w:beforeAutospacing="0" w:after="0" w:afterAutospacing="0"/>
        <w:ind w:firstLine="851"/>
        <w:jc w:val="both"/>
        <w:rPr>
          <w:rFonts w:eastAsiaTheme="minorHAnsi"/>
          <w:sz w:val="28"/>
          <w:szCs w:val="28"/>
          <w:lang w:eastAsia="en-US"/>
        </w:rPr>
      </w:pPr>
      <w:r w:rsidRPr="00ED08E6">
        <w:rPr>
          <w:rFonts w:eastAsiaTheme="minorHAnsi"/>
          <w:sz w:val="28"/>
          <w:szCs w:val="28"/>
          <w:lang w:eastAsia="en-US"/>
        </w:rPr>
        <w:lastRenderedPageBreak/>
        <w:t>2.5.12. На объекты основных средств, принятых к учету в условной оценке (1 объект</w:t>
      </w:r>
      <w:r w:rsidR="00764631">
        <w:rPr>
          <w:rFonts w:eastAsiaTheme="minorHAnsi"/>
          <w:sz w:val="28"/>
          <w:szCs w:val="28"/>
          <w:lang w:eastAsia="en-US"/>
        </w:rPr>
        <w:t xml:space="preserve"> –</w:t>
      </w:r>
      <w:r w:rsidRPr="00ED08E6">
        <w:rPr>
          <w:rFonts w:eastAsiaTheme="minorHAnsi"/>
          <w:sz w:val="28"/>
          <w:szCs w:val="28"/>
          <w:lang w:eastAsia="en-US"/>
        </w:rPr>
        <w:t xml:space="preserve"> 1</w:t>
      </w:r>
      <w:r w:rsidR="00764631">
        <w:rPr>
          <w:rFonts w:eastAsiaTheme="minorHAnsi"/>
          <w:sz w:val="28"/>
          <w:szCs w:val="28"/>
          <w:lang w:eastAsia="en-US"/>
        </w:rPr>
        <w:t xml:space="preserve"> </w:t>
      </w:r>
      <w:r w:rsidRPr="00ED08E6">
        <w:rPr>
          <w:rFonts w:eastAsiaTheme="minorHAnsi"/>
          <w:sz w:val="28"/>
          <w:szCs w:val="28"/>
          <w:lang w:eastAsia="en-US"/>
        </w:rPr>
        <w:t>рубль),  при определении их справедливой стоимости, или при поступлении от организации бюджетной сферы информации о балансовой стоимости объекта, в месяце, в котором отражена дооценка объекта до справедливой стоимости или корректировка его балансовой стоимости, на объекты стоимостью свыше 100 000 рублей производится расчет и единовременное доначисление амортизации  за период с месяца, следующего за месяцем принятия объекта к учету</w:t>
      </w:r>
      <w:r w:rsidR="000934D5">
        <w:rPr>
          <w:rFonts w:eastAsiaTheme="minorHAnsi"/>
          <w:sz w:val="28"/>
          <w:szCs w:val="28"/>
          <w:lang w:eastAsia="en-US"/>
        </w:rPr>
        <w:t>.</w:t>
      </w:r>
      <w:r w:rsidRPr="00ED08E6">
        <w:rPr>
          <w:rFonts w:eastAsiaTheme="minorHAnsi"/>
          <w:sz w:val="28"/>
          <w:szCs w:val="28"/>
          <w:lang w:eastAsia="en-US"/>
        </w:rPr>
        <w:t xml:space="preserve"> </w:t>
      </w:r>
      <w:bookmarkStart w:id="104" w:name="_Toc29740602"/>
      <w:bookmarkStart w:id="105" w:name="_Toc29741008"/>
      <w:bookmarkStart w:id="106" w:name="_Toc29741272"/>
      <w:bookmarkStart w:id="107" w:name="_Toc29741576"/>
      <w:bookmarkStart w:id="108" w:name="_Toc29741805"/>
      <w:bookmarkStart w:id="109" w:name="_Toc29743280"/>
      <w:bookmarkStart w:id="110" w:name="_Toc29743369"/>
      <w:bookmarkStart w:id="111" w:name="_Toc30435259"/>
      <w:bookmarkStart w:id="112" w:name="_Toc30435358"/>
      <w:bookmarkStart w:id="113" w:name="_Toc30435476"/>
      <w:bookmarkStart w:id="114" w:name="_Toc30503862"/>
      <w:bookmarkStart w:id="115" w:name="_Toc30839362"/>
      <w:bookmarkStart w:id="116" w:name="_Toc30853031"/>
      <w:bookmarkStart w:id="117" w:name="_Toc31457243"/>
      <w:bookmarkStart w:id="118" w:name="_Toc31457542"/>
      <w:bookmarkStart w:id="119" w:name="_Toc31457574"/>
      <w:bookmarkStart w:id="120" w:name="_Toc31457606"/>
      <w:bookmarkStart w:id="121" w:name="_Toc31457669"/>
      <w:bookmarkStart w:id="122" w:name="_Toc31458386"/>
      <w:bookmarkStart w:id="123" w:name="_Toc32069989"/>
      <w:bookmarkStart w:id="124" w:name="_Toc32139304"/>
      <w:bookmarkStart w:id="125" w:name="_Toc32753651"/>
      <w:bookmarkStart w:id="126" w:name="_Toc32753723"/>
      <w:bookmarkStart w:id="127" w:name="_Toc32753759"/>
      <w:bookmarkStart w:id="128" w:name="_Toc32753799"/>
      <w:bookmarkStart w:id="129" w:name="_Toc32753835"/>
      <w:bookmarkStart w:id="130" w:name="_Toc32754028"/>
      <w:bookmarkStart w:id="131" w:name="_Toc46828099"/>
      <w:bookmarkStart w:id="132" w:name="_Toc55912557"/>
      <w:bookmarkStart w:id="133" w:name="_Toc62390278"/>
    </w:p>
    <w:p w:rsidR="00396343" w:rsidRDefault="00396343" w:rsidP="00CD4BB2">
      <w:pPr>
        <w:pStyle w:val="s1"/>
        <w:shd w:val="clear" w:color="auto" w:fill="FFFFFF"/>
        <w:spacing w:before="0" w:beforeAutospacing="0" w:after="0" w:afterAutospacing="0"/>
        <w:ind w:firstLine="851"/>
        <w:jc w:val="both"/>
        <w:rPr>
          <w:rFonts w:eastAsiaTheme="minorHAnsi"/>
          <w:sz w:val="28"/>
          <w:szCs w:val="28"/>
          <w:lang w:eastAsia="en-US"/>
        </w:rPr>
      </w:pPr>
      <w:r w:rsidRPr="00CD4BB2">
        <w:rPr>
          <w:rFonts w:eastAsiaTheme="minorHAnsi"/>
          <w:sz w:val="28"/>
          <w:szCs w:val="28"/>
          <w:lang w:eastAsia="en-US"/>
        </w:rPr>
        <w:t>2.6. Материальные запасы</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00CD4BB2">
        <w:rPr>
          <w:rFonts w:eastAsiaTheme="minorHAnsi"/>
          <w:sz w:val="28"/>
          <w:szCs w:val="28"/>
          <w:lang w:eastAsia="en-US"/>
        </w:rPr>
        <w:t>.</w:t>
      </w:r>
    </w:p>
    <w:p w:rsidR="00396343" w:rsidRPr="00CD4BB2" w:rsidRDefault="00396343" w:rsidP="00CD4BB2">
      <w:pPr>
        <w:pStyle w:val="s1"/>
        <w:shd w:val="clear" w:color="auto" w:fill="FFFFFF"/>
        <w:spacing w:before="0" w:beforeAutospacing="0" w:after="0" w:afterAutospacing="0"/>
        <w:ind w:firstLine="851"/>
        <w:jc w:val="both"/>
        <w:rPr>
          <w:rFonts w:eastAsiaTheme="minorHAnsi"/>
          <w:sz w:val="28"/>
          <w:szCs w:val="28"/>
          <w:lang w:eastAsia="en-US"/>
        </w:rPr>
      </w:pPr>
      <w:r w:rsidRPr="00CD4BB2">
        <w:rPr>
          <w:rFonts w:eastAsiaTheme="minorHAnsi"/>
          <w:sz w:val="28"/>
          <w:szCs w:val="28"/>
          <w:lang w:eastAsia="en-US"/>
        </w:rPr>
        <w:t>2.6.1. Материальные запасы принимаются к бухгалтерскому учету по фактической стоимости приобретения, уплаченной в соответствии с договором поставщику (продавцу).</w:t>
      </w:r>
    </w:p>
    <w:p w:rsidR="00396343" w:rsidRPr="00CD4BB2" w:rsidRDefault="00396343" w:rsidP="00CD4BB2">
      <w:pPr>
        <w:pStyle w:val="s1"/>
        <w:shd w:val="clear" w:color="auto" w:fill="FFFFFF"/>
        <w:spacing w:before="0" w:beforeAutospacing="0" w:after="0" w:afterAutospacing="0"/>
        <w:ind w:firstLine="851"/>
        <w:jc w:val="both"/>
        <w:rPr>
          <w:rFonts w:eastAsiaTheme="minorHAnsi"/>
          <w:sz w:val="28"/>
          <w:szCs w:val="28"/>
          <w:lang w:eastAsia="en-US"/>
        </w:rPr>
      </w:pPr>
      <w:r w:rsidRPr="00CD4BB2">
        <w:rPr>
          <w:rFonts w:eastAsiaTheme="minorHAnsi"/>
          <w:sz w:val="28"/>
          <w:szCs w:val="28"/>
          <w:lang w:eastAsia="en-US"/>
        </w:rPr>
        <w:t xml:space="preserve">Первоначальная стоимость материальных запасов определяется в соответствии с требованиями СГС «Запасы», утвержденного приказом Минфина России от 07.12.2018 </w:t>
      </w:r>
      <w:r w:rsidR="00CD4BB2">
        <w:rPr>
          <w:rFonts w:eastAsiaTheme="minorHAnsi"/>
          <w:sz w:val="28"/>
          <w:szCs w:val="28"/>
          <w:lang w:eastAsia="en-US"/>
        </w:rPr>
        <w:t>№</w:t>
      </w:r>
      <w:r w:rsidRPr="00CD4BB2">
        <w:rPr>
          <w:rFonts w:eastAsiaTheme="minorHAnsi"/>
          <w:sz w:val="28"/>
          <w:szCs w:val="28"/>
          <w:lang w:eastAsia="en-US"/>
        </w:rPr>
        <w:t xml:space="preserve"> 256н. Материальные запасы принимаются к учету непосредственно на </w:t>
      </w:r>
      <w:hyperlink r:id="rId14" w:history="1">
        <w:r w:rsidRPr="00CD4BB2">
          <w:rPr>
            <w:rFonts w:eastAsiaTheme="minorHAnsi"/>
            <w:sz w:val="28"/>
            <w:szCs w:val="28"/>
            <w:lang w:eastAsia="en-US"/>
          </w:rPr>
          <w:t>счет 105 00</w:t>
        </w:r>
      </w:hyperlink>
      <w:r w:rsidRPr="00CD4BB2">
        <w:rPr>
          <w:rFonts w:eastAsiaTheme="minorHAnsi"/>
          <w:sz w:val="28"/>
          <w:szCs w:val="28"/>
          <w:lang w:eastAsia="en-US"/>
        </w:rPr>
        <w:t xml:space="preserve"> "Материальные запасы" по стоимости, указанной в документах контрагентов.</w:t>
      </w:r>
    </w:p>
    <w:p w:rsidR="00396343" w:rsidRPr="00CD4BB2" w:rsidRDefault="00396343" w:rsidP="00CD4BB2">
      <w:pPr>
        <w:pStyle w:val="s1"/>
        <w:shd w:val="clear" w:color="auto" w:fill="FFFFFF"/>
        <w:spacing w:before="0" w:beforeAutospacing="0" w:after="0" w:afterAutospacing="0"/>
        <w:ind w:firstLine="851"/>
        <w:jc w:val="both"/>
        <w:rPr>
          <w:rFonts w:eastAsiaTheme="minorHAnsi"/>
          <w:sz w:val="28"/>
          <w:szCs w:val="28"/>
          <w:lang w:eastAsia="en-US"/>
        </w:rPr>
      </w:pPr>
      <w:r w:rsidRPr="00CD4BB2">
        <w:rPr>
          <w:rFonts w:eastAsiaTheme="minorHAnsi"/>
          <w:sz w:val="28"/>
          <w:szCs w:val="28"/>
          <w:lang w:eastAsia="en-US"/>
        </w:rPr>
        <w:t xml:space="preserve">При необходимости формирования первоначальной стоимости вложения в материальные запасы первоначально </w:t>
      </w:r>
      <w:r w:rsidR="00E71727">
        <w:rPr>
          <w:rFonts w:eastAsiaTheme="minorHAnsi"/>
          <w:sz w:val="28"/>
          <w:szCs w:val="28"/>
          <w:lang w:eastAsia="en-US"/>
        </w:rPr>
        <w:t>включаются в состав в</w:t>
      </w:r>
      <w:r w:rsidRPr="00CD4BB2">
        <w:rPr>
          <w:rFonts w:eastAsiaTheme="minorHAnsi"/>
          <w:sz w:val="28"/>
          <w:szCs w:val="28"/>
          <w:lang w:eastAsia="en-US"/>
        </w:rPr>
        <w:t>ложени</w:t>
      </w:r>
      <w:r w:rsidR="00E71727">
        <w:rPr>
          <w:rFonts w:eastAsiaTheme="minorHAnsi"/>
          <w:sz w:val="28"/>
          <w:szCs w:val="28"/>
          <w:lang w:eastAsia="en-US"/>
        </w:rPr>
        <w:t xml:space="preserve">й </w:t>
      </w:r>
      <w:proofErr w:type="gramStart"/>
      <w:r w:rsidR="00E71727">
        <w:rPr>
          <w:rFonts w:eastAsiaTheme="minorHAnsi"/>
          <w:sz w:val="28"/>
          <w:szCs w:val="28"/>
          <w:lang w:eastAsia="en-US"/>
        </w:rPr>
        <w:t>в</w:t>
      </w:r>
      <w:proofErr w:type="gramEnd"/>
      <w:r w:rsidR="00E71727">
        <w:rPr>
          <w:rFonts w:eastAsiaTheme="minorHAnsi"/>
          <w:sz w:val="28"/>
          <w:szCs w:val="28"/>
          <w:lang w:eastAsia="en-US"/>
        </w:rPr>
        <w:t xml:space="preserve"> нефинансовых</w:t>
      </w:r>
      <w:r w:rsidRPr="00CD4BB2">
        <w:rPr>
          <w:rFonts w:eastAsiaTheme="minorHAnsi"/>
          <w:sz w:val="28"/>
          <w:szCs w:val="28"/>
          <w:lang w:eastAsia="en-US"/>
        </w:rPr>
        <w:t xml:space="preserve"> актив</w:t>
      </w:r>
      <w:r w:rsidR="00E71727">
        <w:rPr>
          <w:rFonts w:eastAsiaTheme="minorHAnsi"/>
          <w:sz w:val="28"/>
          <w:szCs w:val="28"/>
          <w:lang w:eastAsia="en-US"/>
        </w:rPr>
        <w:t>ов</w:t>
      </w:r>
      <w:r w:rsidRPr="00CD4BB2">
        <w:rPr>
          <w:rFonts w:eastAsiaTheme="minorHAnsi"/>
          <w:sz w:val="28"/>
          <w:szCs w:val="28"/>
          <w:lang w:eastAsia="en-US"/>
        </w:rPr>
        <w:t>.</w:t>
      </w:r>
    </w:p>
    <w:p w:rsidR="00396343" w:rsidRPr="00CD4BB2" w:rsidRDefault="00396343" w:rsidP="00CD4BB2">
      <w:pPr>
        <w:pStyle w:val="s1"/>
        <w:shd w:val="clear" w:color="auto" w:fill="FFFFFF"/>
        <w:spacing w:before="0" w:beforeAutospacing="0" w:after="0" w:afterAutospacing="0"/>
        <w:ind w:firstLine="851"/>
        <w:jc w:val="both"/>
        <w:rPr>
          <w:rFonts w:eastAsiaTheme="minorHAnsi"/>
          <w:sz w:val="28"/>
          <w:szCs w:val="28"/>
          <w:lang w:eastAsia="en-US"/>
        </w:rPr>
      </w:pPr>
      <w:r w:rsidRPr="00CD4BB2">
        <w:rPr>
          <w:rFonts w:eastAsiaTheme="minorHAnsi"/>
          <w:sz w:val="28"/>
          <w:szCs w:val="28"/>
          <w:lang w:eastAsia="en-US"/>
        </w:rPr>
        <w:t>Первоначальная стоимость находящихся в пути материальных запасов, принятых к учету в оценке, предусмотренной контрактом (договором), уточняется с учетом транспортных и других аналогичных расходов.</w:t>
      </w:r>
    </w:p>
    <w:p w:rsidR="00396343" w:rsidRPr="00CD4BB2" w:rsidRDefault="00396343" w:rsidP="00CD4BB2">
      <w:pPr>
        <w:pStyle w:val="s1"/>
        <w:shd w:val="clear" w:color="auto" w:fill="FFFFFF"/>
        <w:spacing w:before="0" w:beforeAutospacing="0" w:after="0" w:afterAutospacing="0"/>
        <w:ind w:firstLine="851"/>
        <w:jc w:val="both"/>
        <w:rPr>
          <w:rFonts w:eastAsiaTheme="minorHAnsi"/>
          <w:sz w:val="28"/>
          <w:szCs w:val="28"/>
          <w:lang w:eastAsia="en-US"/>
        </w:rPr>
      </w:pPr>
      <w:r w:rsidRPr="00CD4BB2">
        <w:rPr>
          <w:rFonts w:eastAsiaTheme="minorHAnsi"/>
          <w:sz w:val="28"/>
          <w:szCs w:val="28"/>
          <w:lang w:eastAsia="en-US"/>
        </w:rPr>
        <w:t>2.6.2. Единицей бухгалтерского учет</w:t>
      </w:r>
      <w:r w:rsidR="00E71727">
        <w:rPr>
          <w:rFonts w:eastAsiaTheme="minorHAnsi"/>
          <w:sz w:val="28"/>
          <w:szCs w:val="28"/>
          <w:lang w:eastAsia="en-US"/>
        </w:rPr>
        <w:t>а материальных запасов является номенклатурный номер.</w:t>
      </w:r>
    </w:p>
    <w:p w:rsidR="00396343" w:rsidRPr="00CD4BB2" w:rsidRDefault="00396343" w:rsidP="00CD4BB2">
      <w:pPr>
        <w:pStyle w:val="s1"/>
        <w:shd w:val="clear" w:color="auto" w:fill="FFFFFF"/>
        <w:spacing w:before="0" w:beforeAutospacing="0" w:after="0" w:afterAutospacing="0"/>
        <w:ind w:firstLine="851"/>
        <w:jc w:val="both"/>
        <w:rPr>
          <w:rFonts w:eastAsiaTheme="minorHAnsi"/>
          <w:sz w:val="28"/>
          <w:szCs w:val="28"/>
          <w:lang w:eastAsia="en-US"/>
        </w:rPr>
      </w:pPr>
      <w:r w:rsidRPr="00CD4BB2">
        <w:rPr>
          <w:rFonts w:eastAsiaTheme="minorHAnsi"/>
          <w:sz w:val="28"/>
          <w:szCs w:val="28"/>
          <w:lang w:eastAsia="en-US"/>
        </w:rPr>
        <w:t xml:space="preserve">2.6.5. Выбытие (отпуск) материальных запасов осуществляется по средней стоимости. </w:t>
      </w:r>
    </w:p>
    <w:p w:rsidR="00396343" w:rsidRPr="00CD4BB2" w:rsidRDefault="00396343" w:rsidP="00CD4BB2">
      <w:pPr>
        <w:pStyle w:val="s1"/>
        <w:shd w:val="clear" w:color="auto" w:fill="FFFFFF"/>
        <w:spacing w:before="0" w:beforeAutospacing="0" w:after="0" w:afterAutospacing="0"/>
        <w:ind w:firstLine="851"/>
        <w:jc w:val="both"/>
        <w:rPr>
          <w:rFonts w:eastAsiaTheme="minorHAnsi"/>
          <w:sz w:val="28"/>
          <w:szCs w:val="28"/>
          <w:lang w:eastAsia="en-US"/>
        </w:rPr>
      </w:pPr>
      <w:r w:rsidRPr="00CD4BB2">
        <w:rPr>
          <w:rFonts w:eastAsiaTheme="minorHAnsi"/>
          <w:sz w:val="28"/>
          <w:szCs w:val="28"/>
          <w:lang w:eastAsia="en-US"/>
        </w:rPr>
        <w:t>2.6.12. Материальные запасы, полученные в результате частичной ликвидации основных средств, принимаются к учету по текущей оценочной (справедливой) стоимости, определенной Комиссией по поступлению и выбытию активов на основании Акта о разукомп</w:t>
      </w:r>
      <w:r w:rsidR="00E71727">
        <w:rPr>
          <w:rFonts w:eastAsiaTheme="minorHAnsi"/>
          <w:sz w:val="28"/>
          <w:szCs w:val="28"/>
          <w:lang w:eastAsia="en-US"/>
        </w:rPr>
        <w:t>лектации (частичной ликвидации).</w:t>
      </w:r>
    </w:p>
    <w:p w:rsidR="00396343" w:rsidRPr="00CD4BB2" w:rsidRDefault="00396343" w:rsidP="00CD4BB2">
      <w:pPr>
        <w:pStyle w:val="s1"/>
        <w:shd w:val="clear" w:color="auto" w:fill="FFFFFF"/>
        <w:spacing w:before="0" w:beforeAutospacing="0" w:after="0" w:afterAutospacing="0"/>
        <w:ind w:firstLine="851"/>
        <w:jc w:val="both"/>
        <w:rPr>
          <w:rFonts w:eastAsiaTheme="minorHAnsi"/>
          <w:sz w:val="28"/>
          <w:szCs w:val="28"/>
          <w:lang w:eastAsia="en-US"/>
        </w:rPr>
      </w:pPr>
      <w:r w:rsidRPr="00CD4BB2">
        <w:rPr>
          <w:rFonts w:eastAsiaTheme="minorHAnsi"/>
          <w:sz w:val="28"/>
          <w:szCs w:val="28"/>
          <w:lang w:eastAsia="en-US"/>
        </w:rPr>
        <w:t>2.6.15. Стоимость материальных запасов при их создании в Учреждении определяется исходя из фактических затрат, кроме общехозяйственных расходов.</w:t>
      </w:r>
    </w:p>
    <w:p w:rsidR="00A0452C" w:rsidRDefault="00396343" w:rsidP="004741B1">
      <w:pPr>
        <w:pStyle w:val="s1"/>
        <w:shd w:val="clear" w:color="auto" w:fill="FFFFFF"/>
        <w:spacing w:before="0" w:beforeAutospacing="0" w:after="0" w:afterAutospacing="0"/>
        <w:ind w:firstLine="851"/>
        <w:jc w:val="both"/>
        <w:rPr>
          <w:rFonts w:eastAsiaTheme="minorHAnsi"/>
          <w:sz w:val="28"/>
          <w:szCs w:val="28"/>
          <w:lang w:eastAsia="en-US"/>
        </w:rPr>
      </w:pPr>
      <w:r w:rsidRPr="00CD4BB2">
        <w:rPr>
          <w:rFonts w:eastAsiaTheme="minorHAnsi"/>
          <w:sz w:val="28"/>
          <w:szCs w:val="28"/>
          <w:lang w:eastAsia="en-US"/>
        </w:rPr>
        <w:t xml:space="preserve">Материальные запасы, относящиеся </w:t>
      </w:r>
      <w:r w:rsidR="00E479A2">
        <w:rPr>
          <w:rFonts w:eastAsiaTheme="minorHAnsi"/>
          <w:sz w:val="28"/>
          <w:szCs w:val="28"/>
          <w:lang w:eastAsia="en-US"/>
        </w:rPr>
        <w:t xml:space="preserve">к группе "Товары", переданные на </w:t>
      </w:r>
      <w:r w:rsidRPr="00CD4BB2">
        <w:rPr>
          <w:rFonts w:eastAsiaTheme="minorHAnsi"/>
          <w:sz w:val="28"/>
          <w:szCs w:val="28"/>
          <w:lang w:eastAsia="en-US"/>
        </w:rPr>
        <w:t>реализацию</w:t>
      </w:r>
      <w:r w:rsidR="00E479A2">
        <w:rPr>
          <w:rFonts w:eastAsiaTheme="minorHAnsi"/>
          <w:sz w:val="28"/>
          <w:szCs w:val="28"/>
          <w:lang w:eastAsia="en-US"/>
        </w:rPr>
        <w:t>,</w:t>
      </w:r>
      <w:r w:rsidRPr="00CD4BB2">
        <w:rPr>
          <w:rFonts w:eastAsiaTheme="minorHAnsi"/>
          <w:sz w:val="28"/>
          <w:szCs w:val="28"/>
          <w:lang w:eastAsia="en-US"/>
        </w:rPr>
        <w:t xml:space="preserve"> отражаются по розничной цене с обособленным учетом торговой наценки (торговой скидки).</w:t>
      </w:r>
      <w:bookmarkStart w:id="134" w:name="_Toc29740603"/>
      <w:bookmarkStart w:id="135" w:name="_Toc29741009"/>
      <w:bookmarkStart w:id="136" w:name="_Toc29741273"/>
      <w:bookmarkStart w:id="137" w:name="_Toc29741577"/>
      <w:bookmarkStart w:id="138" w:name="_Toc29741806"/>
      <w:bookmarkStart w:id="139" w:name="_Toc29743281"/>
      <w:bookmarkStart w:id="140" w:name="_Toc29743370"/>
      <w:bookmarkStart w:id="141" w:name="_Toc30435260"/>
      <w:bookmarkStart w:id="142" w:name="_Toc30435359"/>
      <w:bookmarkStart w:id="143" w:name="_Toc30435477"/>
      <w:bookmarkStart w:id="144" w:name="_Toc30503863"/>
      <w:bookmarkStart w:id="145" w:name="_Toc30839363"/>
      <w:bookmarkStart w:id="146" w:name="_Toc30853032"/>
      <w:bookmarkStart w:id="147" w:name="_Toc31457244"/>
      <w:bookmarkStart w:id="148" w:name="_Toc31457543"/>
      <w:bookmarkStart w:id="149" w:name="_Toc31457575"/>
      <w:bookmarkStart w:id="150" w:name="_Toc31457607"/>
      <w:bookmarkStart w:id="151" w:name="_Toc31457670"/>
      <w:bookmarkStart w:id="152" w:name="_Toc31458387"/>
      <w:bookmarkStart w:id="153" w:name="_Toc32069990"/>
      <w:bookmarkStart w:id="154" w:name="_Toc32139305"/>
      <w:bookmarkStart w:id="155" w:name="_Toc32753652"/>
      <w:bookmarkStart w:id="156" w:name="_Toc32753724"/>
      <w:bookmarkStart w:id="157" w:name="_Toc32753760"/>
      <w:bookmarkStart w:id="158" w:name="_Toc32753800"/>
      <w:bookmarkStart w:id="159" w:name="_Toc32753836"/>
      <w:bookmarkStart w:id="160" w:name="_Toc32754029"/>
      <w:bookmarkStart w:id="161" w:name="_Toc46828100"/>
      <w:bookmarkStart w:id="162" w:name="_Toc55912558"/>
      <w:bookmarkStart w:id="163" w:name="_Toc62390279"/>
    </w:p>
    <w:p w:rsidR="00396343" w:rsidRDefault="00A0452C" w:rsidP="00A0452C">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2</w:t>
      </w:r>
      <w:r w:rsidR="00396343" w:rsidRPr="00A0452C">
        <w:rPr>
          <w:rFonts w:eastAsiaTheme="minorHAnsi"/>
          <w:sz w:val="28"/>
          <w:szCs w:val="28"/>
          <w:lang w:eastAsia="en-US"/>
        </w:rPr>
        <w:t>.7. Затраты на изготовление продукции, выполнение работ, оказание услуг</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Fonts w:eastAsiaTheme="minorHAnsi"/>
          <w:sz w:val="28"/>
          <w:szCs w:val="28"/>
          <w:lang w:eastAsia="en-US"/>
        </w:rPr>
        <w:t>.</w:t>
      </w:r>
    </w:p>
    <w:p w:rsidR="008D69B3" w:rsidRDefault="006051C9" w:rsidP="00A0452C">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 xml:space="preserve">2.7.1. </w:t>
      </w:r>
      <w:r w:rsidR="008D69B3">
        <w:rPr>
          <w:rFonts w:eastAsiaTheme="minorHAnsi"/>
          <w:sz w:val="28"/>
          <w:szCs w:val="28"/>
          <w:lang w:eastAsia="en-US"/>
        </w:rPr>
        <w:t>Готовая продукция, выполняемые работы и оказываемые услуги оцениваются по фактической себестоимости.</w:t>
      </w:r>
    </w:p>
    <w:p w:rsidR="00396343" w:rsidRPr="00A0452C" w:rsidRDefault="00396343" w:rsidP="00A0452C">
      <w:pPr>
        <w:pStyle w:val="s1"/>
        <w:shd w:val="clear" w:color="auto" w:fill="FFFFFF"/>
        <w:spacing w:before="0" w:beforeAutospacing="0" w:after="0" w:afterAutospacing="0"/>
        <w:ind w:firstLine="851"/>
        <w:jc w:val="both"/>
        <w:rPr>
          <w:rFonts w:eastAsiaTheme="minorHAnsi"/>
          <w:sz w:val="28"/>
          <w:szCs w:val="28"/>
          <w:lang w:eastAsia="en-US"/>
        </w:rPr>
      </w:pPr>
      <w:r w:rsidRPr="00A0452C">
        <w:rPr>
          <w:rFonts w:eastAsiaTheme="minorHAnsi"/>
          <w:sz w:val="28"/>
          <w:szCs w:val="28"/>
          <w:lang w:eastAsia="en-US"/>
        </w:rPr>
        <w:t>2.7.2. Приносящая</w:t>
      </w:r>
      <w:r w:rsidR="00A0452C" w:rsidRPr="00A0452C">
        <w:rPr>
          <w:rFonts w:eastAsiaTheme="minorHAnsi"/>
          <w:sz w:val="28"/>
          <w:szCs w:val="28"/>
          <w:lang w:eastAsia="en-US"/>
        </w:rPr>
        <w:t xml:space="preserve"> доход деятельность Учреждения </w:t>
      </w:r>
      <w:r w:rsidRPr="00A0452C">
        <w:rPr>
          <w:rFonts w:eastAsiaTheme="minorHAnsi"/>
          <w:sz w:val="28"/>
          <w:szCs w:val="28"/>
          <w:lang w:eastAsia="en-US"/>
        </w:rPr>
        <w:t>характеризуется непродолжи</w:t>
      </w:r>
      <w:r w:rsidR="00A0452C">
        <w:rPr>
          <w:rFonts w:eastAsiaTheme="minorHAnsi"/>
          <w:sz w:val="28"/>
          <w:szCs w:val="28"/>
          <w:lang w:eastAsia="en-US"/>
        </w:rPr>
        <w:t>тельным производственным циклом, при котором применяется</w:t>
      </w:r>
      <w:r w:rsidRPr="00A0452C">
        <w:rPr>
          <w:rFonts w:eastAsiaTheme="minorHAnsi"/>
          <w:sz w:val="28"/>
          <w:szCs w:val="28"/>
          <w:lang w:eastAsia="en-US"/>
        </w:rPr>
        <w:t xml:space="preserve"> способ (метод) </w:t>
      </w:r>
      <w:r w:rsidR="00E6133E" w:rsidRPr="00A0452C">
        <w:rPr>
          <w:rFonts w:eastAsiaTheme="minorHAnsi"/>
          <w:sz w:val="28"/>
          <w:szCs w:val="28"/>
          <w:lang w:eastAsia="en-US"/>
        </w:rPr>
        <w:t>калькулирования себестоимости</w:t>
      </w:r>
      <w:r w:rsidRPr="00A0452C">
        <w:rPr>
          <w:rFonts w:eastAsiaTheme="minorHAnsi"/>
          <w:sz w:val="28"/>
          <w:szCs w:val="28"/>
          <w:lang w:eastAsia="en-US"/>
        </w:rPr>
        <w:t xml:space="preserve"> готовой продукции, работ и услуг, </w:t>
      </w:r>
      <w:r w:rsidR="00A0452C">
        <w:rPr>
          <w:rFonts w:eastAsiaTheme="minorHAnsi"/>
          <w:sz w:val="28"/>
          <w:szCs w:val="28"/>
          <w:lang w:eastAsia="en-US"/>
        </w:rPr>
        <w:t>в рамках которого</w:t>
      </w:r>
      <w:r w:rsidRPr="00A0452C">
        <w:rPr>
          <w:rFonts w:eastAsiaTheme="minorHAnsi"/>
          <w:sz w:val="28"/>
          <w:szCs w:val="28"/>
          <w:lang w:eastAsia="en-US"/>
        </w:rPr>
        <w:t>:</w:t>
      </w:r>
    </w:p>
    <w:p w:rsidR="00396343" w:rsidRPr="00A0452C" w:rsidRDefault="00396343" w:rsidP="00A0452C">
      <w:pPr>
        <w:pStyle w:val="s1"/>
        <w:shd w:val="clear" w:color="auto" w:fill="FFFFFF"/>
        <w:spacing w:before="0" w:beforeAutospacing="0" w:after="0" w:afterAutospacing="0"/>
        <w:ind w:firstLine="851"/>
        <w:jc w:val="both"/>
        <w:rPr>
          <w:rFonts w:eastAsiaTheme="minorHAnsi"/>
          <w:sz w:val="28"/>
          <w:szCs w:val="28"/>
          <w:lang w:eastAsia="en-US"/>
        </w:rPr>
      </w:pPr>
      <w:r w:rsidRPr="00A0452C">
        <w:rPr>
          <w:rFonts w:eastAsiaTheme="minorHAnsi"/>
          <w:sz w:val="28"/>
          <w:szCs w:val="28"/>
          <w:lang w:eastAsia="en-US"/>
        </w:rPr>
        <w:t>- остатки незавершенного производства не формируются;</w:t>
      </w:r>
    </w:p>
    <w:p w:rsidR="00396343" w:rsidRPr="00A0452C" w:rsidRDefault="00396343" w:rsidP="00A0452C">
      <w:pPr>
        <w:pStyle w:val="s1"/>
        <w:shd w:val="clear" w:color="auto" w:fill="FFFFFF"/>
        <w:spacing w:before="0" w:beforeAutospacing="0" w:after="0" w:afterAutospacing="0"/>
        <w:ind w:firstLine="851"/>
        <w:jc w:val="both"/>
        <w:rPr>
          <w:rFonts w:eastAsiaTheme="minorHAnsi"/>
          <w:sz w:val="28"/>
          <w:szCs w:val="28"/>
          <w:lang w:eastAsia="en-US"/>
        </w:rPr>
      </w:pPr>
      <w:r w:rsidRPr="00A0452C">
        <w:rPr>
          <w:rFonts w:eastAsiaTheme="minorHAnsi"/>
          <w:sz w:val="28"/>
          <w:szCs w:val="28"/>
          <w:lang w:eastAsia="en-US"/>
        </w:rPr>
        <w:lastRenderedPageBreak/>
        <w:t>- затраты распределяются между однородной готовой продукцией, работами, услугами;</w:t>
      </w:r>
    </w:p>
    <w:p w:rsidR="00396343" w:rsidRPr="00A0452C" w:rsidRDefault="00396343" w:rsidP="00A0452C">
      <w:pPr>
        <w:pStyle w:val="s1"/>
        <w:shd w:val="clear" w:color="auto" w:fill="FFFFFF"/>
        <w:spacing w:before="0" w:beforeAutospacing="0" w:after="0" w:afterAutospacing="0"/>
        <w:ind w:firstLine="851"/>
        <w:jc w:val="both"/>
        <w:rPr>
          <w:rFonts w:eastAsiaTheme="minorHAnsi"/>
          <w:sz w:val="28"/>
          <w:szCs w:val="28"/>
          <w:lang w:eastAsia="en-US"/>
        </w:rPr>
      </w:pPr>
      <w:r w:rsidRPr="00A0452C">
        <w:rPr>
          <w:rFonts w:eastAsiaTheme="minorHAnsi"/>
          <w:sz w:val="28"/>
          <w:szCs w:val="28"/>
          <w:lang w:eastAsia="en-US"/>
        </w:rPr>
        <w:t>- себестоимость единицы продукции, работы или услуги определяется делением суммарных издержек за отчетный период на количество произведенной за этот период продукции, работ или услуг.</w:t>
      </w:r>
    </w:p>
    <w:p w:rsidR="00396343" w:rsidRPr="00A0452C" w:rsidRDefault="00E54165" w:rsidP="00A0452C">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При</w:t>
      </w:r>
      <w:r w:rsidR="00396343" w:rsidRPr="00A0452C">
        <w:rPr>
          <w:rFonts w:eastAsiaTheme="minorHAnsi"/>
          <w:sz w:val="28"/>
          <w:szCs w:val="28"/>
          <w:lang w:eastAsia="en-US"/>
        </w:rPr>
        <w:t xml:space="preserve"> выпуске продукции (оказании услуг, выполнении работ) с уникальными характеристиками или по специальному заказу, с длительным производственным циклом </w:t>
      </w:r>
      <w:r w:rsidR="00E6133E">
        <w:rPr>
          <w:rFonts w:eastAsiaTheme="minorHAnsi"/>
          <w:sz w:val="28"/>
          <w:szCs w:val="28"/>
          <w:lang w:eastAsia="en-US"/>
        </w:rPr>
        <w:t>применяется</w:t>
      </w:r>
      <w:r w:rsidR="00396343" w:rsidRPr="00A0452C">
        <w:rPr>
          <w:rFonts w:eastAsiaTheme="minorHAnsi"/>
          <w:sz w:val="28"/>
          <w:szCs w:val="28"/>
          <w:lang w:eastAsia="en-US"/>
        </w:rPr>
        <w:t xml:space="preserve"> позаказный метод калькулирования. При использовании позаказного метода калькулирования формируются остатки незавершенного производства на отчетную дату.</w:t>
      </w:r>
    </w:p>
    <w:p w:rsidR="00396343" w:rsidRPr="00A0452C" w:rsidRDefault="00396343" w:rsidP="00A0452C">
      <w:pPr>
        <w:pStyle w:val="s1"/>
        <w:shd w:val="clear" w:color="auto" w:fill="FFFFFF"/>
        <w:spacing w:before="0" w:beforeAutospacing="0" w:after="0" w:afterAutospacing="0"/>
        <w:ind w:firstLine="851"/>
        <w:jc w:val="both"/>
        <w:rPr>
          <w:rFonts w:eastAsiaTheme="minorHAnsi"/>
          <w:sz w:val="28"/>
          <w:szCs w:val="28"/>
          <w:lang w:eastAsia="en-US"/>
        </w:rPr>
      </w:pPr>
      <w:r w:rsidRPr="00A0452C">
        <w:rPr>
          <w:rFonts w:eastAsiaTheme="minorHAnsi"/>
          <w:sz w:val="28"/>
          <w:szCs w:val="28"/>
          <w:lang w:eastAsia="en-US"/>
        </w:rPr>
        <w:t>Специальные детализированные правила калькулирования себестоимости готовой продукции, работ и услуг могут определяться отдельными распоряжениями руководителя Учреждения.</w:t>
      </w:r>
    </w:p>
    <w:p w:rsidR="00B76FAF" w:rsidRDefault="00B76FAF" w:rsidP="00A0452C">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 xml:space="preserve">2.7.3. </w:t>
      </w:r>
      <w:r w:rsidRPr="00B76FAF">
        <w:rPr>
          <w:rFonts w:eastAsiaTheme="minorHAnsi"/>
          <w:sz w:val="28"/>
          <w:szCs w:val="28"/>
          <w:lang w:eastAsia="en-US"/>
        </w:rPr>
        <w:t>Закрытие счета 0</w:t>
      </w:r>
      <w:r>
        <w:rPr>
          <w:rFonts w:eastAsiaTheme="minorHAnsi"/>
          <w:sz w:val="28"/>
          <w:szCs w:val="28"/>
          <w:lang w:eastAsia="en-US"/>
        </w:rPr>
        <w:t> </w:t>
      </w:r>
      <w:r w:rsidRPr="00B76FAF">
        <w:rPr>
          <w:rFonts w:eastAsiaTheme="minorHAnsi"/>
          <w:sz w:val="28"/>
          <w:szCs w:val="28"/>
          <w:lang w:eastAsia="en-US"/>
        </w:rPr>
        <w:t>109</w:t>
      </w:r>
      <w:r>
        <w:rPr>
          <w:rFonts w:eastAsiaTheme="minorHAnsi"/>
          <w:sz w:val="28"/>
          <w:szCs w:val="28"/>
          <w:lang w:eastAsia="en-US"/>
        </w:rPr>
        <w:t xml:space="preserve"> </w:t>
      </w:r>
      <w:r w:rsidRPr="00B76FAF">
        <w:rPr>
          <w:rFonts w:eastAsiaTheme="minorHAnsi"/>
          <w:sz w:val="28"/>
          <w:szCs w:val="28"/>
          <w:lang w:eastAsia="en-US"/>
        </w:rPr>
        <w:t>602хх «Себестоимость готовой продукции, работ, услуг» в разрезе КФО 4, КФО 2 на счет 0</w:t>
      </w:r>
      <w:r>
        <w:rPr>
          <w:rFonts w:eastAsiaTheme="minorHAnsi"/>
          <w:sz w:val="28"/>
          <w:szCs w:val="28"/>
          <w:lang w:eastAsia="en-US"/>
        </w:rPr>
        <w:t> </w:t>
      </w:r>
      <w:r w:rsidRPr="00B76FAF">
        <w:rPr>
          <w:rFonts w:eastAsiaTheme="minorHAnsi"/>
          <w:sz w:val="28"/>
          <w:szCs w:val="28"/>
          <w:lang w:eastAsia="en-US"/>
        </w:rPr>
        <w:t>401</w:t>
      </w:r>
      <w:r>
        <w:rPr>
          <w:rFonts w:eastAsiaTheme="minorHAnsi"/>
          <w:sz w:val="28"/>
          <w:szCs w:val="28"/>
          <w:lang w:eastAsia="en-US"/>
        </w:rPr>
        <w:t xml:space="preserve"> </w:t>
      </w:r>
      <w:r w:rsidRPr="00B76FAF">
        <w:rPr>
          <w:rFonts w:eastAsiaTheme="minorHAnsi"/>
          <w:sz w:val="28"/>
          <w:szCs w:val="28"/>
          <w:lang w:eastAsia="en-US"/>
        </w:rPr>
        <w:t>10</w:t>
      </w:r>
      <w:r>
        <w:rPr>
          <w:rFonts w:eastAsiaTheme="minorHAnsi"/>
          <w:sz w:val="28"/>
          <w:szCs w:val="28"/>
          <w:lang w:eastAsia="en-US"/>
        </w:rPr>
        <w:t xml:space="preserve"> </w:t>
      </w:r>
      <w:r w:rsidRPr="00B76FAF">
        <w:rPr>
          <w:rFonts w:eastAsiaTheme="minorHAnsi"/>
          <w:sz w:val="28"/>
          <w:szCs w:val="28"/>
          <w:lang w:eastAsia="en-US"/>
        </w:rPr>
        <w:t xml:space="preserve">131 «Доходы текущего финансового года от оказания платных услуг» </w:t>
      </w:r>
      <w:r>
        <w:rPr>
          <w:rFonts w:eastAsiaTheme="minorHAnsi"/>
          <w:sz w:val="28"/>
          <w:szCs w:val="28"/>
          <w:lang w:eastAsia="en-US"/>
        </w:rPr>
        <w:t xml:space="preserve">производится ежегодно </w:t>
      </w:r>
      <w:r w:rsidRPr="00B76FAF">
        <w:rPr>
          <w:rFonts w:eastAsiaTheme="minorHAnsi"/>
          <w:sz w:val="28"/>
          <w:szCs w:val="28"/>
          <w:lang w:eastAsia="en-US"/>
        </w:rPr>
        <w:t>в разрезе номенклатуры</w:t>
      </w:r>
      <w:r>
        <w:rPr>
          <w:rFonts w:eastAsiaTheme="minorHAnsi"/>
          <w:sz w:val="28"/>
          <w:szCs w:val="28"/>
          <w:lang w:eastAsia="en-US"/>
        </w:rPr>
        <w:t>.</w:t>
      </w:r>
    </w:p>
    <w:p w:rsidR="00396343" w:rsidRPr="00A0452C" w:rsidRDefault="00396343" w:rsidP="00A0452C">
      <w:pPr>
        <w:pStyle w:val="s1"/>
        <w:shd w:val="clear" w:color="auto" w:fill="FFFFFF"/>
        <w:spacing w:before="0" w:beforeAutospacing="0" w:after="0" w:afterAutospacing="0"/>
        <w:ind w:firstLine="851"/>
        <w:jc w:val="both"/>
        <w:rPr>
          <w:rFonts w:eastAsiaTheme="minorHAnsi"/>
          <w:sz w:val="28"/>
          <w:szCs w:val="28"/>
          <w:lang w:eastAsia="en-US"/>
        </w:rPr>
      </w:pPr>
      <w:r w:rsidRPr="00A0452C">
        <w:rPr>
          <w:rFonts w:eastAsiaTheme="minorHAnsi"/>
          <w:sz w:val="28"/>
          <w:szCs w:val="28"/>
          <w:lang w:eastAsia="en-US"/>
        </w:rPr>
        <w:t>2.7.</w:t>
      </w:r>
      <w:r w:rsidR="00B76FAF">
        <w:rPr>
          <w:rFonts w:eastAsiaTheme="minorHAnsi"/>
          <w:sz w:val="28"/>
          <w:szCs w:val="28"/>
          <w:lang w:eastAsia="en-US"/>
        </w:rPr>
        <w:t>4</w:t>
      </w:r>
      <w:r w:rsidRPr="00A0452C">
        <w:rPr>
          <w:rFonts w:eastAsiaTheme="minorHAnsi"/>
          <w:sz w:val="28"/>
          <w:szCs w:val="28"/>
          <w:lang w:eastAsia="en-US"/>
        </w:rPr>
        <w:t>. Синтетический учет затрат при оказании услуг ведется в соответствии с экономическим содержанием фактов хозяйственной жизни в следующих регистрах:</w:t>
      </w:r>
    </w:p>
    <w:p w:rsidR="00396343" w:rsidRPr="00A0452C" w:rsidRDefault="00396343" w:rsidP="00A0452C">
      <w:pPr>
        <w:pStyle w:val="s1"/>
        <w:shd w:val="clear" w:color="auto" w:fill="FFFFFF"/>
        <w:spacing w:before="0" w:beforeAutospacing="0" w:after="0" w:afterAutospacing="0"/>
        <w:ind w:firstLine="851"/>
        <w:jc w:val="both"/>
        <w:rPr>
          <w:rFonts w:eastAsiaTheme="minorHAnsi"/>
          <w:sz w:val="28"/>
          <w:szCs w:val="28"/>
          <w:lang w:eastAsia="en-US"/>
        </w:rPr>
      </w:pPr>
      <w:r w:rsidRPr="00A0452C">
        <w:rPr>
          <w:rFonts w:eastAsiaTheme="minorHAnsi"/>
          <w:sz w:val="28"/>
          <w:szCs w:val="28"/>
          <w:lang w:eastAsia="en-US"/>
        </w:rPr>
        <w:t>- Журнал операций расчетов по оплате труда, денежному дово</w:t>
      </w:r>
      <w:r w:rsidR="00E54165">
        <w:rPr>
          <w:rFonts w:eastAsiaTheme="minorHAnsi"/>
          <w:sz w:val="28"/>
          <w:szCs w:val="28"/>
          <w:lang w:eastAsia="en-US"/>
        </w:rPr>
        <w:t>льствию и стипендиям №</w:t>
      </w:r>
      <w:r w:rsidRPr="00A0452C">
        <w:rPr>
          <w:rFonts w:eastAsiaTheme="minorHAnsi"/>
          <w:sz w:val="28"/>
          <w:szCs w:val="28"/>
          <w:lang w:eastAsia="en-US"/>
        </w:rPr>
        <w:t xml:space="preserve"> 6;</w:t>
      </w:r>
    </w:p>
    <w:p w:rsidR="00396343" w:rsidRPr="00A0452C" w:rsidRDefault="00396343" w:rsidP="00A0452C">
      <w:pPr>
        <w:pStyle w:val="s1"/>
        <w:shd w:val="clear" w:color="auto" w:fill="FFFFFF"/>
        <w:spacing w:before="0" w:beforeAutospacing="0" w:after="0" w:afterAutospacing="0"/>
        <w:ind w:firstLine="851"/>
        <w:jc w:val="both"/>
        <w:rPr>
          <w:rFonts w:eastAsiaTheme="minorHAnsi"/>
          <w:sz w:val="28"/>
          <w:szCs w:val="28"/>
          <w:lang w:eastAsia="en-US"/>
        </w:rPr>
      </w:pPr>
      <w:r w:rsidRPr="00A0452C">
        <w:rPr>
          <w:rFonts w:eastAsiaTheme="minorHAnsi"/>
          <w:sz w:val="28"/>
          <w:szCs w:val="28"/>
          <w:lang w:eastAsia="en-US"/>
        </w:rPr>
        <w:t>- Журнал операций расчетов</w:t>
      </w:r>
      <w:r w:rsidR="00E54165">
        <w:rPr>
          <w:rFonts w:eastAsiaTheme="minorHAnsi"/>
          <w:sz w:val="28"/>
          <w:szCs w:val="28"/>
          <w:lang w:eastAsia="en-US"/>
        </w:rPr>
        <w:t xml:space="preserve"> с поставщиками и подрядчиками №</w:t>
      </w:r>
      <w:r w:rsidRPr="00A0452C">
        <w:rPr>
          <w:rFonts w:eastAsiaTheme="minorHAnsi"/>
          <w:sz w:val="28"/>
          <w:szCs w:val="28"/>
          <w:lang w:eastAsia="en-US"/>
        </w:rPr>
        <w:t xml:space="preserve"> 4;</w:t>
      </w:r>
    </w:p>
    <w:p w:rsidR="00396343" w:rsidRPr="00A0452C" w:rsidRDefault="00396343" w:rsidP="00A0452C">
      <w:pPr>
        <w:pStyle w:val="s1"/>
        <w:shd w:val="clear" w:color="auto" w:fill="FFFFFF"/>
        <w:spacing w:before="0" w:beforeAutospacing="0" w:after="0" w:afterAutospacing="0"/>
        <w:ind w:firstLine="851"/>
        <w:jc w:val="both"/>
        <w:rPr>
          <w:rFonts w:eastAsiaTheme="minorHAnsi"/>
          <w:sz w:val="28"/>
          <w:szCs w:val="28"/>
          <w:lang w:eastAsia="en-US"/>
        </w:rPr>
      </w:pPr>
      <w:r w:rsidRPr="00A0452C">
        <w:rPr>
          <w:rFonts w:eastAsiaTheme="minorHAnsi"/>
          <w:sz w:val="28"/>
          <w:szCs w:val="28"/>
          <w:lang w:eastAsia="en-US"/>
        </w:rPr>
        <w:t xml:space="preserve">- Журнал операций </w:t>
      </w:r>
      <w:r w:rsidR="00E54165">
        <w:rPr>
          <w:rFonts w:eastAsiaTheme="minorHAnsi"/>
          <w:sz w:val="28"/>
          <w:szCs w:val="28"/>
          <w:lang w:eastAsia="en-US"/>
        </w:rPr>
        <w:t>расчетов с подотчетными лицами №</w:t>
      </w:r>
      <w:r w:rsidRPr="00A0452C">
        <w:rPr>
          <w:rFonts w:eastAsiaTheme="minorHAnsi"/>
          <w:sz w:val="28"/>
          <w:szCs w:val="28"/>
          <w:lang w:eastAsia="en-US"/>
        </w:rPr>
        <w:t xml:space="preserve"> 3;</w:t>
      </w:r>
    </w:p>
    <w:p w:rsidR="00396343" w:rsidRPr="00A0452C" w:rsidRDefault="00396343" w:rsidP="00A0452C">
      <w:pPr>
        <w:pStyle w:val="s1"/>
        <w:shd w:val="clear" w:color="auto" w:fill="FFFFFF"/>
        <w:spacing w:before="0" w:beforeAutospacing="0" w:after="0" w:afterAutospacing="0"/>
        <w:ind w:firstLine="851"/>
        <w:jc w:val="both"/>
        <w:rPr>
          <w:rFonts w:eastAsiaTheme="minorHAnsi"/>
          <w:sz w:val="28"/>
          <w:szCs w:val="28"/>
          <w:lang w:eastAsia="en-US"/>
        </w:rPr>
      </w:pPr>
      <w:r w:rsidRPr="00A0452C">
        <w:rPr>
          <w:rFonts w:eastAsiaTheme="minorHAnsi"/>
          <w:sz w:val="28"/>
          <w:szCs w:val="28"/>
          <w:lang w:eastAsia="en-US"/>
        </w:rPr>
        <w:t>- Журнал операций по выбытию и пе</w:t>
      </w:r>
      <w:r w:rsidR="00E54165">
        <w:rPr>
          <w:rFonts w:eastAsiaTheme="minorHAnsi"/>
          <w:sz w:val="28"/>
          <w:szCs w:val="28"/>
          <w:lang w:eastAsia="en-US"/>
        </w:rPr>
        <w:t>ремещению нефинансовых активов № </w:t>
      </w:r>
      <w:r w:rsidRPr="00A0452C">
        <w:rPr>
          <w:rFonts w:eastAsiaTheme="minorHAnsi"/>
          <w:sz w:val="28"/>
          <w:szCs w:val="28"/>
          <w:lang w:eastAsia="en-US"/>
        </w:rPr>
        <w:t>7;</w:t>
      </w:r>
    </w:p>
    <w:p w:rsidR="00396343" w:rsidRPr="00A0452C" w:rsidRDefault="00E54165" w:rsidP="00A0452C">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 Журнал по прочим операциям № 8</w:t>
      </w:r>
      <w:r w:rsidR="00396343" w:rsidRPr="00A0452C">
        <w:rPr>
          <w:rFonts w:eastAsiaTheme="minorHAnsi"/>
          <w:sz w:val="28"/>
          <w:szCs w:val="28"/>
          <w:lang w:eastAsia="en-US"/>
        </w:rPr>
        <w:t>.</w:t>
      </w:r>
    </w:p>
    <w:p w:rsidR="00D35FF5" w:rsidRPr="00D35FF5" w:rsidRDefault="00D35FF5" w:rsidP="00D35FF5">
      <w:pPr>
        <w:pStyle w:val="s1"/>
        <w:shd w:val="clear" w:color="auto" w:fill="FFFFFF"/>
        <w:spacing w:before="0" w:beforeAutospacing="0" w:after="0" w:afterAutospacing="0"/>
        <w:ind w:firstLine="851"/>
        <w:jc w:val="both"/>
        <w:rPr>
          <w:rFonts w:eastAsiaTheme="minorHAnsi"/>
          <w:sz w:val="28"/>
          <w:szCs w:val="28"/>
          <w:lang w:eastAsia="en-US"/>
        </w:rPr>
      </w:pPr>
    </w:p>
    <w:p w:rsidR="00D35FF5" w:rsidRDefault="00D35FF5" w:rsidP="00D35FF5">
      <w:pPr>
        <w:pStyle w:val="s1"/>
        <w:shd w:val="clear" w:color="auto" w:fill="FFFFFF"/>
        <w:spacing w:before="0" w:beforeAutospacing="0" w:after="0" w:afterAutospacing="0"/>
        <w:ind w:firstLine="851"/>
        <w:jc w:val="both"/>
        <w:rPr>
          <w:rFonts w:eastAsiaTheme="minorHAnsi"/>
          <w:sz w:val="28"/>
          <w:szCs w:val="28"/>
          <w:lang w:eastAsia="en-US"/>
        </w:rPr>
      </w:pPr>
      <w:bookmarkStart w:id="164" w:name="_Toc29739178"/>
      <w:bookmarkStart w:id="165" w:name="_Toc29740607"/>
      <w:bookmarkStart w:id="166" w:name="_Toc29741013"/>
      <w:bookmarkStart w:id="167" w:name="_Toc29741277"/>
      <w:bookmarkStart w:id="168" w:name="_Toc29741581"/>
      <w:bookmarkStart w:id="169" w:name="_Toc29741810"/>
      <w:bookmarkStart w:id="170" w:name="_Toc29743285"/>
      <w:bookmarkStart w:id="171" w:name="_Toc29743374"/>
      <w:bookmarkStart w:id="172" w:name="_Toc30435264"/>
      <w:bookmarkStart w:id="173" w:name="_Toc30435363"/>
      <w:bookmarkStart w:id="174" w:name="_Toc30435481"/>
      <w:bookmarkStart w:id="175" w:name="_Toc30503867"/>
      <w:bookmarkStart w:id="176" w:name="_Toc30839367"/>
      <w:bookmarkStart w:id="177" w:name="_Toc30853036"/>
      <w:bookmarkStart w:id="178" w:name="_Toc31457248"/>
      <w:bookmarkStart w:id="179" w:name="_Toc31457547"/>
      <w:bookmarkStart w:id="180" w:name="_Toc31457579"/>
      <w:bookmarkStart w:id="181" w:name="_Toc31457611"/>
      <w:bookmarkStart w:id="182" w:name="_Toc31457674"/>
      <w:bookmarkStart w:id="183" w:name="_Toc31458391"/>
      <w:bookmarkStart w:id="184" w:name="_Toc32069994"/>
      <w:bookmarkStart w:id="185" w:name="_Toc32139309"/>
      <w:bookmarkStart w:id="186" w:name="_Toc32753656"/>
      <w:bookmarkStart w:id="187" w:name="_Toc32753728"/>
      <w:bookmarkStart w:id="188" w:name="_Toc32753764"/>
      <w:bookmarkStart w:id="189" w:name="_Toc32753804"/>
      <w:bookmarkStart w:id="190" w:name="_Toc32753840"/>
      <w:bookmarkStart w:id="191" w:name="_Toc32754033"/>
      <w:bookmarkStart w:id="192" w:name="_Toc46828104"/>
      <w:bookmarkStart w:id="193" w:name="_Toc55912562"/>
      <w:bookmarkStart w:id="194" w:name="_Toc62390283"/>
      <w:r w:rsidRPr="00D35FF5">
        <w:rPr>
          <w:rFonts w:eastAsiaTheme="minorHAnsi"/>
          <w:sz w:val="28"/>
          <w:szCs w:val="28"/>
          <w:lang w:eastAsia="en-US"/>
        </w:rPr>
        <w:t>2.11. Учет расчетов, дебиторской и кредиторской задолженности</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00E80F2F">
        <w:rPr>
          <w:rFonts w:eastAsiaTheme="minorHAnsi"/>
          <w:sz w:val="28"/>
          <w:szCs w:val="28"/>
          <w:lang w:eastAsia="en-US"/>
        </w:rPr>
        <w:t>.</w:t>
      </w:r>
    </w:p>
    <w:p w:rsidR="0023687F" w:rsidRDefault="00D35FF5" w:rsidP="00D35FF5">
      <w:pPr>
        <w:pStyle w:val="s1"/>
        <w:shd w:val="clear" w:color="auto" w:fill="FFFFFF"/>
        <w:spacing w:before="0" w:beforeAutospacing="0" w:after="0" w:afterAutospacing="0"/>
        <w:ind w:firstLine="851"/>
        <w:jc w:val="both"/>
        <w:rPr>
          <w:rFonts w:eastAsiaTheme="minorHAnsi"/>
          <w:sz w:val="28"/>
          <w:szCs w:val="28"/>
          <w:lang w:eastAsia="en-US"/>
        </w:rPr>
      </w:pPr>
      <w:r w:rsidRPr="00D35FF5">
        <w:rPr>
          <w:rFonts w:eastAsiaTheme="minorHAnsi"/>
          <w:sz w:val="28"/>
          <w:szCs w:val="28"/>
          <w:lang w:eastAsia="en-US"/>
        </w:rPr>
        <w:t xml:space="preserve">2.11.1. </w:t>
      </w:r>
      <w:r w:rsidR="0023687F">
        <w:rPr>
          <w:rFonts w:eastAsiaTheme="minorHAnsi"/>
          <w:sz w:val="28"/>
          <w:szCs w:val="28"/>
          <w:lang w:eastAsia="en-US"/>
        </w:rPr>
        <w:t>Учет дебиторской задолженности ведется по ее видам:</w:t>
      </w:r>
    </w:p>
    <w:p w:rsidR="002D46EA" w:rsidRDefault="002D46EA" w:rsidP="00D35FF5">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 расчеты с учредителем;</w:t>
      </w:r>
    </w:p>
    <w:p w:rsidR="0023687F" w:rsidRDefault="002D46EA" w:rsidP="0023687F">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 </w:t>
      </w:r>
      <w:r w:rsidR="0023687F">
        <w:rPr>
          <w:rFonts w:eastAsiaTheme="minorHAnsi"/>
          <w:sz w:val="28"/>
          <w:szCs w:val="28"/>
          <w:lang w:eastAsia="en-US"/>
        </w:rPr>
        <w:t>расчеты с покупателями и заказчиками за отгруженные продукцию (товары, работы, услуги);</w:t>
      </w:r>
    </w:p>
    <w:p w:rsidR="0023687F" w:rsidRDefault="0023687F" w:rsidP="0023687F">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 авансы выданные;</w:t>
      </w:r>
    </w:p>
    <w:p w:rsidR="002D46EA" w:rsidRDefault="002D46EA" w:rsidP="0023687F">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 расчеты по доходам;</w:t>
      </w:r>
    </w:p>
    <w:p w:rsidR="002D46EA" w:rsidRDefault="002D46EA" w:rsidP="0023687F">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 расчеты по невыясненным поступлениям;</w:t>
      </w:r>
    </w:p>
    <w:p w:rsidR="002D46EA" w:rsidRDefault="002D46EA" w:rsidP="0023687F">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 расчеты по ущербам и иным доходам;</w:t>
      </w:r>
    </w:p>
    <w:p w:rsidR="0023687F" w:rsidRDefault="0023687F" w:rsidP="00D35FF5">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 расчеты по налогам и сборам;</w:t>
      </w:r>
    </w:p>
    <w:p w:rsidR="0023687F" w:rsidRDefault="0023687F" w:rsidP="00D35FF5">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 расчеты с подотчётными лицами;</w:t>
      </w:r>
    </w:p>
    <w:p w:rsidR="0023687F" w:rsidRPr="0023687F" w:rsidRDefault="0023687F" w:rsidP="00D35FF5">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 расчеты с персоналом по прочим операциям</w:t>
      </w:r>
      <w:r w:rsidR="00A37827">
        <w:rPr>
          <w:rFonts w:eastAsiaTheme="minorHAnsi"/>
          <w:sz w:val="28"/>
          <w:szCs w:val="28"/>
          <w:lang w:eastAsia="en-US"/>
        </w:rPr>
        <w:t>.</w:t>
      </w:r>
    </w:p>
    <w:p w:rsidR="00A37827" w:rsidRDefault="00CB73E1" w:rsidP="00D35FF5">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2.11.2</w:t>
      </w:r>
      <w:r w:rsidR="00D35FF5" w:rsidRPr="00D35FF5">
        <w:rPr>
          <w:rFonts w:eastAsiaTheme="minorHAnsi"/>
          <w:sz w:val="28"/>
          <w:szCs w:val="28"/>
          <w:lang w:eastAsia="en-US"/>
        </w:rPr>
        <w:t xml:space="preserve">. </w:t>
      </w:r>
      <w:r w:rsidR="00A37827">
        <w:rPr>
          <w:rFonts w:eastAsiaTheme="minorHAnsi"/>
          <w:sz w:val="28"/>
          <w:szCs w:val="28"/>
          <w:lang w:eastAsia="en-US"/>
        </w:rPr>
        <w:t>По срокам погашения дебиторская задолженность подразделяется на краткосрочную, долгосрочную, просроченную, сомнительную и безнадежную.</w:t>
      </w:r>
    </w:p>
    <w:p w:rsidR="00544A36" w:rsidRDefault="00A37827" w:rsidP="00D35FF5">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Дебиторская задолженность представляется как краткосрочная, если срок ее погашения (возврата) ожидается в течение 12 месяцев после отчетной даты. Остальная задолженность представляется как</w:t>
      </w:r>
      <w:r w:rsidR="00544A36">
        <w:rPr>
          <w:rFonts w:eastAsiaTheme="minorHAnsi"/>
          <w:sz w:val="28"/>
          <w:szCs w:val="28"/>
          <w:lang w:eastAsia="en-US"/>
        </w:rPr>
        <w:t xml:space="preserve"> долгосрочная.</w:t>
      </w:r>
    </w:p>
    <w:p w:rsidR="00544A36" w:rsidRDefault="00544A36" w:rsidP="00544A36">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lastRenderedPageBreak/>
        <w:t>Задолженность, которую контрагент (сотрудник / иной дебитор) не погасил в установленный срок, является просроченной при условии, что дебитор не прекратил деятельность, не признан пропавшим без вести и пр.</w:t>
      </w:r>
    </w:p>
    <w:p w:rsidR="00544A36" w:rsidRDefault="00544A36" w:rsidP="00544A36">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 xml:space="preserve">Сомнительной признается задолженность, </w:t>
      </w:r>
      <w:r w:rsidRPr="00A37827">
        <w:rPr>
          <w:rFonts w:eastAsiaTheme="minorHAnsi"/>
          <w:sz w:val="28"/>
          <w:szCs w:val="28"/>
          <w:lang w:eastAsia="en-US"/>
        </w:rPr>
        <w:t xml:space="preserve">которую еще можно взыскать, но у </w:t>
      </w:r>
      <w:r>
        <w:rPr>
          <w:rFonts w:eastAsiaTheme="minorHAnsi"/>
          <w:sz w:val="28"/>
          <w:szCs w:val="28"/>
          <w:lang w:eastAsia="en-US"/>
        </w:rPr>
        <w:t>У</w:t>
      </w:r>
      <w:r w:rsidRPr="00A37827">
        <w:rPr>
          <w:rFonts w:eastAsiaTheme="minorHAnsi"/>
          <w:sz w:val="28"/>
          <w:szCs w:val="28"/>
          <w:lang w:eastAsia="en-US"/>
        </w:rPr>
        <w:t>чреждения нет</w:t>
      </w:r>
      <w:r>
        <w:rPr>
          <w:rFonts w:eastAsiaTheme="minorHAnsi"/>
          <w:sz w:val="28"/>
          <w:szCs w:val="28"/>
          <w:lang w:eastAsia="en-US"/>
        </w:rPr>
        <w:t xml:space="preserve"> </w:t>
      </w:r>
      <w:r w:rsidRPr="00A37827">
        <w:rPr>
          <w:rFonts w:eastAsiaTheme="minorHAnsi"/>
          <w:sz w:val="28"/>
          <w:szCs w:val="28"/>
          <w:lang w:eastAsia="en-US"/>
        </w:rPr>
        <w:t>уверенности, что в течение срока исковой давности дебитор погасит долг, или задолженность, не соответствующая критериям акти</w:t>
      </w:r>
      <w:r>
        <w:rPr>
          <w:rFonts w:eastAsiaTheme="minorHAnsi"/>
          <w:sz w:val="28"/>
          <w:szCs w:val="28"/>
          <w:lang w:eastAsia="en-US"/>
        </w:rPr>
        <w:t>ва (</w:t>
      </w:r>
      <w:r w:rsidRPr="00A37827">
        <w:rPr>
          <w:rFonts w:eastAsiaTheme="minorHAnsi"/>
          <w:sz w:val="28"/>
          <w:szCs w:val="28"/>
          <w:lang w:eastAsia="en-US"/>
        </w:rPr>
        <w:t>например</w:t>
      </w:r>
      <w:r>
        <w:rPr>
          <w:rFonts w:eastAsiaTheme="minorHAnsi"/>
          <w:sz w:val="28"/>
          <w:szCs w:val="28"/>
          <w:lang w:eastAsia="en-US"/>
        </w:rPr>
        <w:t xml:space="preserve">, он признан неплатежеспособным или </w:t>
      </w:r>
      <w:r w:rsidRPr="00A37827">
        <w:rPr>
          <w:rFonts w:eastAsiaTheme="minorHAnsi"/>
          <w:sz w:val="28"/>
          <w:szCs w:val="28"/>
          <w:lang w:eastAsia="en-US"/>
        </w:rPr>
        <w:t>идет процедура банкротства</w:t>
      </w:r>
      <w:r>
        <w:rPr>
          <w:rFonts w:eastAsiaTheme="minorHAnsi"/>
          <w:sz w:val="28"/>
          <w:szCs w:val="28"/>
          <w:lang w:eastAsia="en-US"/>
        </w:rPr>
        <w:t>)</w:t>
      </w:r>
      <w:r w:rsidRPr="00A37827">
        <w:rPr>
          <w:rFonts w:eastAsiaTheme="minorHAnsi"/>
          <w:sz w:val="28"/>
          <w:szCs w:val="28"/>
          <w:lang w:eastAsia="en-US"/>
        </w:rPr>
        <w:t>.</w:t>
      </w:r>
    </w:p>
    <w:p w:rsidR="00544A36" w:rsidRPr="00A37827" w:rsidRDefault="00544A36" w:rsidP="00544A36">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Просроченная задолженность, которую невозможно взыскать</w:t>
      </w:r>
      <w:r w:rsidR="005575F1">
        <w:rPr>
          <w:rFonts w:eastAsiaTheme="minorHAnsi"/>
          <w:sz w:val="28"/>
          <w:szCs w:val="28"/>
          <w:lang w:eastAsia="en-US"/>
        </w:rPr>
        <w:t>, является безнадежной (например, дебитор прекратил деятельность или истек срок исковой давности).</w:t>
      </w:r>
    </w:p>
    <w:p w:rsidR="00D35FF5" w:rsidRPr="00D35FF5" w:rsidRDefault="00D35FF5" w:rsidP="00D35FF5">
      <w:pPr>
        <w:pStyle w:val="s1"/>
        <w:shd w:val="clear" w:color="auto" w:fill="FFFFFF"/>
        <w:spacing w:before="0" w:beforeAutospacing="0" w:after="0" w:afterAutospacing="0"/>
        <w:ind w:firstLine="851"/>
        <w:jc w:val="both"/>
        <w:rPr>
          <w:rFonts w:eastAsiaTheme="minorHAnsi"/>
          <w:sz w:val="28"/>
          <w:szCs w:val="28"/>
          <w:lang w:eastAsia="en-US"/>
        </w:rPr>
      </w:pPr>
      <w:r w:rsidRPr="00D35FF5">
        <w:rPr>
          <w:rFonts w:eastAsiaTheme="minorHAnsi"/>
          <w:sz w:val="28"/>
          <w:szCs w:val="28"/>
          <w:lang w:eastAsia="en-US"/>
        </w:rPr>
        <w:t>Дебиторская задолженность, признанная сомнительной или безнадежной к взысканию, списывается с балансового (забалансового) учета на основании решения Комиссии по поступлению и выбытию активов, принятого в том числе в соответствии с поря</w:t>
      </w:r>
      <w:r w:rsidR="00E80F2F">
        <w:rPr>
          <w:rFonts w:eastAsiaTheme="minorHAnsi"/>
          <w:sz w:val="28"/>
          <w:szCs w:val="28"/>
          <w:lang w:eastAsia="en-US"/>
        </w:rPr>
        <w:t>дком, установленным Учредителем</w:t>
      </w:r>
      <w:r w:rsidRPr="00D35FF5">
        <w:rPr>
          <w:rFonts w:eastAsiaTheme="minorHAnsi"/>
          <w:sz w:val="28"/>
          <w:szCs w:val="28"/>
          <w:lang w:eastAsia="en-US"/>
        </w:rPr>
        <w:t xml:space="preserve">.  </w:t>
      </w:r>
    </w:p>
    <w:p w:rsidR="00F0270E" w:rsidRDefault="00D35FF5" w:rsidP="00D35FF5">
      <w:pPr>
        <w:pStyle w:val="s1"/>
        <w:shd w:val="clear" w:color="auto" w:fill="FFFFFF"/>
        <w:spacing w:before="0" w:beforeAutospacing="0" w:after="0" w:afterAutospacing="0"/>
        <w:ind w:firstLine="851"/>
        <w:jc w:val="both"/>
        <w:rPr>
          <w:rFonts w:eastAsiaTheme="minorHAnsi"/>
          <w:sz w:val="28"/>
          <w:szCs w:val="28"/>
          <w:lang w:eastAsia="en-US"/>
        </w:rPr>
      </w:pPr>
      <w:r w:rsidRPr="00D35FF5">
        <w:rPr>
          <w:rFonts w:eastAsiaTheme="minorHAnsi"/>
          <w:sz w:val="28"/>
          <w:szCs w:val="28"/>
          <w:lang w:eastAsia="en-US"/>
        </w:rPr>
        <w:t>2.11.</w:t>
      </w:r>
      <w:r w:rsidR="00CB73E1">
        <w:rPr>
          <w:rFonts w:eastAsiaTheme="minorHAnsi"/>
          <w:sz w:val="28"/>
          <w:szCs w:val="28"/>
          <w:lang w:eastAsia="en-US"/>
        </w:rPr>
        <w:t>3</w:t>
      </w:r>
      <w:r w:rsidRPr="00D35FF5">
        <w:rPr>
          <w:rFonts w:eastAsiaTheme="minorHAnsi"/>
          <w:sz w:val="28"/>
          <w:szCs w:val="28"/>
          <w:lang w:eastAsia="en-US"/>
        </w:rPr>
        <w:t xml:space="preserve">. </w:t>
      </w:r>
      <w:r w:rsidR="00F0270E">
        <w:rPr>
          <w:rFonts w:eastAsiaTheme="minorHAnsi"/>
          <w:sz w:val="28"/>
          <w:szCs w:val="28"/>
          <w:lang w:eastAsia="en-US"/>
        </w:rPr>
        <w:t>Учет кредиторской задолженности ведется по видам:</w:t>
      </w:r>
    </w:p>
    <w:p w:rsidR="00F0270E" w:rsidRDefault="00F0270E" w:rsidP="00D35FF5">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 расчеты с поставщиками и подрядчиками за приобретенные товары (работы, услуги);</w:t>
      </w:r>
    </w:p>
    <w:p w:rsidR="00F0270E" w:rsidRDefault="009B2A13" w:rsidP="00D35FF5">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 расчеты с персоналом Учреждения по оплате труда;</w:t>
      </w:r>
    </w:p>
    <w:p w:rsidR="009B2A13" w:rsidRDefault="009B2A13" w:rsidP="00D35FF5">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 расчеты по налогам, сборам и страховым взносам;</w:t>
      </w:r>
    </w:p>
    <w:p w:rsidR="009B2A13" w:rsidRDefault="009B2A13" w:rsidP="00D35FF5">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 расчеты с прочими кредиторами.</w:t>
      </w:r>
    </w:p>
    <w:p w:rsidR="009B2A13" w:rsidRDefault="009B2A13" w:rsidP="00D35FF5">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В бухгалтерском учете Учреждение определяет кредиторскую задолженность по расчетам с поставщиками и подрядчиками в размере принятых де</w:t>
      </w:r>
      <w:r w:rsidR="006E4728">
        <w:rPr>
          <w:rFonts w:eastAsiaTheme="minorHAnsi"/>
          <w:sz w:val="28"/>
          <w:szCs w:val="28"/>
          <w:lang w:eastAsia="en-US"/>
        </w:rPr>
        <w:t>нежных обязательств по оплате товарно-материальных ценностей, работ, услуг и связанных с ними сумм НДС.</w:t>
      </w:r>
    </w:p>
    <w:p w:rsidR="00167537" w:rsidRDefault="00167537" w:rsidP="00D35FF5">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 xml:space="preserve">Кредиторская задолженность по расчетам с сотрудниками определяется в размере принятых денежных обязательств исходя из начисленных сумм оплаты труда за вычетом налога на доходы физических лиц, а также </w:t>
      </w:r>
      <w:r w:rsidR="00BC0DC9">
        <w:rPr>
          <w:rFonts w:eastAsiaTheme="minorHAnsi"/>
          <w:sz w:val="28"/>
          <w:szCs w:val="28"/>
          <w:lang w:eastAsia="en-US"/>
        </w:rPr>
        <w:t>удержаний, предусмотренных законодательством.</w:t>
      </w:r>
    </w:p>
    <w:p w:rsidR="00BC0DC9" w:rsidRDefault="00BC0DC9" w:rsidP="00D35FF5">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Кредиторская задолженность по налогам, сборам и страховым взносам определяется исходя из принятых денежных обязательств по начисленным суммам налогов, сборов и страховых взносов.</w:t>
      </w:r>
    </w:p>
    <w:p w:rsidR="007F6ABC" w:rsidRDefault="007F6ABC" w:rsidP="00D35FF5">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2.11.</w:t>
      </w:r>
      <w:r w:rsidR="00CB73E1">
        <w:rPr>
          <w:rFonts w:eastAsiaTheme="minorHAnsi"/>
          <w:sz w:val="28"/>
          <w:szCs w:val="28"/>
          <w:lang w:eastAsia="en-US"/>
        </w:rPr>
        <w:t>4</w:t>
      </w:r>
      <w:r>
        <w:rPr>
          <w:rFonts w:eastAsiaTheme="minorHAnsi"/>
          <w:sz w:val="28"/>
          <w:szCs w:val="28"/>
          <w:lang w:eastAsia="en-US"/>
        </w:rPr>
        <w:t xml:space="preserve">. </w:t>
      </w:r>
      <w:r w:rsidR="0034384F">
        <w:rPr>
          <w:rFonts w:eastAsiaTheme="minorHAnsi"/>
          <w:sz w:val="28"/>
          <w:szCs w:val="28"/>
          <w:lang w:eastAsia="en-US"/>
        </w:rPr>
        <w:t>К</w:t>
      </w:r>
      <w:r>
        <w:rPr>
          <w:rFonts w:eastAsiaTheme="minorHAnsi"/>
          <w:sz w:val="28"/>
          <w:szCs w:val="28"/>
          <w:lang w:eastAsia="en-US"/>
        </w:rPr>
        <w:t>редиторская задолженность подразделяется на краткосрочную</w:t>
      </w:r>
      <w:r w:rsidR="0034384F">
        <w:rPr>
          <w:rFonts w:eastAsiaTheme="minorHAnsi"/>
          <w:sz w:val="28"/>
          <w:szCs w:val="28"/>
          <w:lang w:eastAsia="en-US"/>
        </w:rPr>
        <w:t xml:space="preserve">, долгосрочную, </w:t>
      </w:r>
      <w:r>
        <w:rPr>
          <w:rFonts w:eastAsiaTheme="minorHAnsi"/>
          <w:sz w:val="28"/>
          <w:szCs w:val="28"/>
          <w:lang w:eastAsia="en-US"/>
        </w:rPr>
        <w:t xml:space="preserve">просроченную и невостребованную. </w:t>
      </w:r>
    </w:p>
    <w:p w:rsidR="002F4897" w:rsidRDefault="002F4897" w:rsidP="002F4897">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Кредиторская задолженность представляется как краткосрочная, если срок ее оплаты (погашения) ожидается в течение 12 месяцев после отчетной даты. Остальная задолженность представляется как долгосрочная.</w:t>
      </w:r>
    </w:p>
    <w:p w:rsidR="004762C6" w:rsidRDefault="004762C6" w:rsidP="002F4897">
      <w:pPr>
        <w:pStyle w:val="s1"/>
        <w:shd w:val="clear" w:color="auto" w:fill="FFFFFF"/>
        <w:spacing w:before="0" w:beforeAutospacing="0" w:after="0" w:afterAutospacing="0"/>
        <w:ind w:firstLine="851"/>
        <w:jc w:val="both"/>
        <w:rPr>
          <w:rFonts w:eastAsiaTheme="minorHAnsi"/>
          <w:sz w:val="28"/>
          <w:szCs w:val="28"/>
          <w:lang w:eastAsia="en-US"/>
        </w:rPr>
      </w:pPr>
      <w:r w:rsidRPr="004762C6">
        <w:rPr>
          <w:rFonts w:eastAsiaTheme="minorHAnsi"/>
          <w:sz w:val="28"/>
          <w:szCs w:val="28"/>
          <w:lang w:eastAsia="en-US"/>
        </w:rPr>
        <w:t>Под просроченной кредиторской задолженностью подразумевается задолженность, которую Учреждение имеет перед кредиторами и которая не погашена в установленный срок.</w:t>
      </w:r>
    </w:p>
    <w:p w:rsidR="002F4897" w:rsidRPr="00A37827" w:rsidRDefault="002F4897" w:rsidP="002F4897">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Просроченная задолженность, которую невозможно взыскать, является безнадежной (например, дебитор прекратил деятельность или истек срок исковой давности).</w:t>
      </w:r>
    </w:p>
    <w:p w:rsidR="0034384F" w:rsidRDefault="00CC1CA5" w:rsidP="00D35FF5">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С</w:t>
      </w:r>
      <w:r w:rsidRPr="00CC1CA5">
        <w:rPr>
          <w:rFonts w:eastAsiaTheme="minorHAnsi"/>
          <w:sz w:val="28"/>
          <w:szCs w:val="28"/>
          <w:lang w:eastAsia="en-US"/>
        </w:rPr>
        <w:t>уммы непредъявленных кредиторами требований, вытекающих из условий договора</w:t>
      </w:r>
      <w:r>
        <w:rPr>
          <w:rFonts w:eastAsiaTheme="minorHAnsi"/>
          <w:sz w:val="28"/>
          <w:szCs w:val="28"/>
          <w:lang w:eastAsia="en-US"/>
        </w:rPr>
        <w:t xml:space="preserve"> /</w:t>
      </w:r>
      <w:r w:rsidRPr="00CC1CA5">
        <w:rPr>
          <w:rFonts w:eastAsiaTheme="minorHAnsi"/>
          <w:sz w:val="28"/>
          <w:szCs w:val="28"/>
          <w:lang w:eastAsia="en-US"/>
        </w:rPr>
        <w:t xml:space="preserve"> контракта, в том числе суммы кредиторской задолженности, не подтвержденной по результатам инвентаризации кредитором</w:t>
      </w:r>
      <w:r>
        <w:rPr>
          <w:rFonts w:eastAsiaTheme="minorHAnsi"/>
          <w:sz w:val="28"/>
          <w:szCs w:val="28"/>
          <w:lang w:eastAsia="en-US"/>
        </w:rPr>
        <w:t xml:space="preserve">, являются </w:t>
      </w:r>
      <w:r>
        <w:rPr>
          <w:rFonts w:eastAsiaTheme="minorHAnsi"/>
          <w:sz w:val="28"/>
          <w:szCs w:val="28"/>
          <w:lang w:eastAsia="en-US"/>
        </w:rPr>
        <w:lastRenderedPageBreak/>
        <w:t>задолженностью</w:t>
      </w:r>
      <w:r w:rsidRPr="00CC1CA5">
        <w:rPr>
          <w:rFonts w:eastAsiaTheme="minorHAnsi"/>
          <w:sz w:val="28"/>
          <w:szCs w:val="28"/>
          <w:lang w:eastAsia="en-US"/>
        </w:rPr>
        <w:t xml:space="preserve"> </w:t>
      </w:r>
      <w:r>
        <w:rPr>
          <w:rFonts w:eastAsiaTheme="minorHAnsi"/>
          <w:sz w:val="28"/>
          <w:szCs w:val="28"/>
          <w:lang w:eastAsia="en-US"/>
        </w:rPr>
        <w:t>У</w:t>
      </w:r>
      <w:r w:rsidRPr="00CC1CA5">
        <w:rPr>
          <w:rFonts w:eastAsiaTheme="minorHAnsi"/>
          <w:sz w:val="28"/>
          <w:szCs w:val="28"/>
          <w:lang w:eastAsia="en-US"/>
        </w:rPr>
        <w:t>чреждения, невостребованн</w:t>
      </w:r>
      <w:r>
        <w:rPr>
          <w:rFonts w:eastAsiaTheme="minorHAnsi"/>
          <w:sz w:val="28"/>
          <w:szCs w:val="28"/>
          <w:lang w:eastAsia="en-US"/>
        </w:rPr>
        <w:t>ой</w:t>
      </w:r>
      <w:r w:rsidRPr="00CC1CA5">
        <w:rPr>
          <w:rFonts w:eastAsiaTheme="minorHAnsi"/>
          <w:sz w:val="28"/>
          <w:szCs w:val="28"/>
          <w:lang w:eastAsia="en-US"/>
        </w:rPr>
        <w:t xml:space="preserve"> кредиторами</w:t>
      </w:r>
      <w:r>
        <w:rPr>
          <w:rFonts w:eastAsiaTheme="minorHAnsi"/>
          <w:sz w:val="28"/>
          <w:szCs w:val="28"/>
          <w:lang w:eastAsia="en-US"/>
        </w:rPr>
        <w:t>, или безнадежной к взысканию.</w:t>
      </w:r>
    </w:p>
    <w:p w:rsidR="004741B1" w:rsidRDefault="00CC1CA5" w:rsidP="004741B1">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 xml:space="preserve">Кредиторская </w:t>
      </w:r>
      <w:r w:rsidRPr="00D35FF5">
        <w:rPr>
          <w:rFonts w:eastAsiaTheme="minorHAnsi"/>
          <w:sz w:val="28"/>
          <w:szCs w:val="28"/>
          <w:lang w:eastAsia="en-US"/>
        </w:rPr>
        <w:t xml:space="preserve">задолженность, признанная сомнительной или безнадежной к взысканию, списывается с балансового (забалансового) учета на основании решения Комиссии по поступлению и выбытию активов, </w:t>
      </w:r>
      <w:proofErr w:type="gramStart"/>
      <w:r w:rsidRPr="00D35FF5">
        <w:rPr>
          <w:rFonts w:eastAsiaTheme="minorHAnsi"/>
          <w:sz w:val="28"/>
          <w:szCs w:val="28"/>
          <w:lang w:eastAsia="en-US"/>
        </w:rPr>
        <w:t>принятого</w:t>
      </w:r>
      <w:proofErr w:type="gramEnd"/>
      <w:r w:rsidRPr="00D35FF5">
        <w:rPr>
          <w:rFonts w:eastAsiaTheme="minorHAnsi"/>
          <w:sz w:val="28"/>
          <w:szCs w:val="28"/>
          <w:lang w:eastAsia="en-US"/>
        </w:rPr>
        <w:t xml:space="preserve"> в том числе в соответствии с поря</w:t>
      </w:r>
      <w:r>
        <w:rPr>
          <w:rFonts w:eastAsiaTheme="minorHAnsi"/>
          <w:sz w:val="28"/>
          <w:szCs w:val="28"/>
          <w:lang w:eastAsia="en-US"/>
        </w:rPr>
        <w:t>дком, установленным Учредителем</w:t>
      </w:r>
      <w:r w:rsidRPr="00D35FF5">
        <w:rPr>
          <w:rFonts w:eastAsiaTheme="minorHAnsi"/>
          <w:sz w:val="28"/>
          <w:szCs w:val="28"/>
          <w:lang w:eastAsia="en-US"/>
        </w:rPr>
        <w:t xml:space="preserve">.  </w:t>
      </w:r>
      <w:bookmarkStart w:id="195" w:name="_Toc29740612"/>
      <w:bookmarkStart w:id="196" w:name="_Toc29741018"/>
      <w:bookmarkStart w:id="197" w:name="_Toc29741282"/>
      <w:bookmarkStart w:id="198" w:name="_Toc29741586"/>
      <w:bookmarkStart w:id="199" w:name="_Toc29741815"/>
      <w:bookmarkStart w:id="200" w:name="_Toc29743290"/>
      <w:bookmarkStart w:id="201" w:name="_Toc29743379"/>
      <w:bookmarkStart w:id="202" w:name="_Toc30435269"/>
      <w:bookmarkStart w:id="203" w:name="_Toc30435368"/>
      <w:bookmarkStart w:id="204" w:name="_Toc30435486"/>
      <w:bookmarkStart w:id="205" w:name="_Toc30503872"/>
      <w:bookmarkStart w:id="206" w:name="_Toc30839372"/>
      <w:bookmarkStart w:id="207" w:name="_Toc30853041"/>
      <w:bookmarkStart w:id="208" w:name="_Toc31457253"/>
      <w:bookmarkStart w:id="209" w:name="_Toc31457552"/>
      <w:bookmarkStart w:id="210" w:name="_Toc31457584"/>
      <w:bookmarkStart w:id="211" w:name="_Toc31457616"/>
      <w:bookmarkStart w:id="212" w:name="_Toc31457679"/>
      <w:bookmarkStart w:id="213" w:name="_Toc31458396"/>
      <w:bookmarkStart w:id="214" w:name="_Toc32069999"/>
      <w:bookmarkStart w:id="215" w:name="_Toc32139314"/>
      <w:bookmarkStart w:id="216" w:name="_Toc32753661"/>
      <w:bookmarkStart w:id="217" w:name="_Toc32753733"/>
      <w:bookmarkStart w:id="218" w:name="_Toc32753769"/>
      <w:bookmarkStart w:id="219" w:name="_Toc32753809"/>
      <w:bookmarkStart w:id="220" w:name="_Toc32753845"/>
      <w:bookmarkStart w:id="221" w:name="_Toc32754038"/>
      <w:bookmarkStart w:id="222" w:name="_Toc46828109"/>
      <w:bookmarkStart w:id="223" w:name="_Toc55912567"/>
      <w:bookmarkStart w:id="224" w:name="_Toc62390288"/>
    </w:p>
    <w:p w:rsidR="00C83B62" w:rsidRPr="004741B1" w:rsidRDefault="004741B1" w:rsidP="004741B1">
      <w:pPr>
        <w:pStyle w:val="s1"/>
        <w:shd w:val="clear" w:color="auto" w:fill="FFFFFF"/>
        <w:spacing w:before="0" w:beforeAutospacing="0" w:after="0" w:afterAutospacing="0"/>
        <w:ind w:firstLine="851"/>
        <w:jc w:val="both"/>
        <w:rPr>
          <w:rFonts w:eastAsiaTheme="minorHAnsi"/>
          <w:sz w:val="28"/>
          <w:szCs w:val="28"/>
          <w:lang w:eastAsia="en-US"/>
        </w:rPr>
      </w:pPr>
      <w:r>
        <w:rPr>
          <w:sz w:val="28"/>
          <w:szCs w:val="28"/>
        </w:rPr>
        <w:t>2.12</w:t>
      </w:r>
      <w:r w:rsidR="00C83B62" w:rsidRPr="004741B1">
        <w:rPr>
          <w:sz w:val="28"/>
          <w:szCs w:val="28"/>
        </w:rPr>
        <w:t>. Финансовый результат</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C83B62" w:rsidRPr="0093022E" w:rsidRDefault="004741B1" w:rsidP="0093022E">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2.12</w:t>
      </w:r>
      <w:r w:rsidR="00C83B62" w:rsidRPr="0093022E">
        <w:rPr>
          <w:rFonts w:eastAsiaTheme="minorHAnsi"/>
          <w:sz w:val="28"/>
          <w:szCs w:val="28"/>
          <w:lang w:eastAsia="en-US"/>
        </w:rPr>
        <w:t>.1. Учет доходов и расходов, в том числе относящихся к будущим отчетным периодам, осуществляется Учреждением в разрезе статей (подстатей) КОСГУ.  </w:t>
      </w:r>
    </w:p>
    <w:p w:rsidR="00C83B62" w:rsidRPr="0093022E" w:rsidRDefault="00C83B62" w:rsidP="0093022E">
      <w:pPr>
        <w:pStyle w:val="s1"/>
        <w:shd w:val="clear" w:color="auto" w:fill="FFFFFF"/>
        <w:spacing w:before="0" w:beforeAutospacing="0" w:after="0" w:afterAutospacing="0"/>
        <w:ind w:firstLine="851"/>
        <w:jc w:val="both"/>
        <w:rPr>
          <w:rFonts w:eastAsiaTheme="minorHAnsi"/>
          <w:sz w:val="28"/>
          <w:szCs w:val="28"/>
          <w:lang w:eastAsia="en-US"/>
        </w:rPr>
      </w:pPr>
      <w:r w:rsidRPr="0093022E">
        <w:rPr>
          <w:rFonts w:eastAsiaTheme="minorHAnsi"/>
          <w:sz w:val="28"/>
          <w:szCs w:val="28"/>
          <w:lang w:eastAsia="en-US"/>
        </w:rPr>
        <w:t>Учет операций по аналитическим счетам счета 401 00 "Финансовый результат экономического субъекта" ведется в Журнале по прочим операциям (ф. 0504071).</w:t>
      </w:r>
    </w:p>
    <w:p w:rsidR="00C83B62" w:rsidRPr="0093022E" w:rsidRDefault="00C83B62" w:rsidP="0093022E">
      <w:pPr>
        <w:pStyle w:val="s1"/>
        <w:shd w:val="clear" w:color="auto" w:fill="FFFFFF"/>
        <w:spacing w:before="0" w:beforeAutospacing="0" w:after="0" w:afterAutospacing="0"/>
        <w:ind w:firstLine="851"/>
        <w:jc w:val="both"/>
        <w:rPr>
          <w:rFonts w:eastAsiaTheme="minorHAnsi"/>
          <w:sz w:val="28"/>
          <w:szCs w:val="28"/>
          <w:lang w:eastAsia="en-US"/>
        </w:rPr>
      </w:pPr>
      <w:bookmarkStart w:id="225" w:name="_Toc29739179"/>
      <w:r w:rsidRPr="0093022E">
        <w:rPr>
          <w:rFonts w:eastAsiaTheme="minorHAnsi"/>
          <w:sz w:val="28"/>
          <w:szCs w:val="28"/>
          <w:lang w:eastAsia="en-US"/>
        </w:rPr>
        <w:t xml:space="preserve">На </w:t>
      </w:r>
      <w:hyperlink r:id="rId15" w:history="1">
        <w:r w:rsidRPr="0093022E">
          <w:rPr>
            <w:rFonts w:eastAsiaTheme="minorHAnsi"/>
            <w:sz w:val="28"/>
            <w:szCs w:val="28"/>
            <w:lang w:eastAsia="en-US"/>
          </w:rPr>
          <w:t>счете 0 401 40 000</w:t>
        </w:r>
      </w:hyperlink>
      <w:r w:rsidRPr="0093022E">
        <w:rPr>
          <w:rFonts w:eastAsiaTheme="minorHAnsi"/>
          <w:sz w:val="28"/>
          <w:szCs w:val="28"/>
          <w:lang w:eastAsia="en-US"/>
        </w:rPr>
        <w:t xml:space="preserve"> "Доходы будущих периодов" подлежат отражению</w:t>
      </w:r>
      <w:bookmarkStart w:id="226" w:name="_Toc29739180"/>
      <w:bookmarkEnd w:id="225"/>
      <w:r w:rsidRPr="0093022E">
        <w:rPr>
          <w:rFonts w:eastAsiaTheme="minorHAnsi"/>
          <w:sz w:val="28"/>
          <w:szCs w:val="28"/>
          <w:lang w:eastAsia="en-US"/>
        </w:rPr>
        <w:t xml:space="preserve"> суммы доходов, начисленных (полученных) в отчетном периоде, но относящихся к будущим отчетным периодам, в том числе</w:t>
      </w:r>
      <w:bookmarkEnd w:id="226"/>
      <w:r w:rsidRPr="0093022E">
        <w:rPr>
          <w:rFonts w:eastAsiaTheme="minorHAnsi"/>
          <w:sz w:val="28"/>
          <w:szCs w:val="28"/>
          <w:lang w:eastAsia="en-US"/>
        </w:rPr>
        <w:t xml:space="preserve"> доходы по соглашениям о предоставлении:</w:t>
      </w:r>
    </w:p>
    <w:p w:rsidR="00C83B62" w:rsidRPr="0093022E" w:rsidRDefault="00C83B62" w:rsidP="0093022E">
      <w:pPr>
        <w:pStyle w:val="s1"/>
        <w:shd w:val="clear" w:color="auto" w:fill="FFFFFF"/>
        <w:spacing w:before="0" w:beforeAutospacing="0" w:after="0" w:afterAutospacing="0"/>
        <w:ind w:firstLine="851"/>
        <w:jc w:val="both"/>
        <w:rPr>
          <w:rFonts w:eastAsiaTheme="minorHAnsi"/>
          <w:sz w:val="28"/>
          <w:szCs w:val="28"/>
          <w:lang w:eastAsia="en-US"/>
        </w:rPr>
      </w:pPr>
      <w:r w:rsidRPr="0093022E">
        <w:rPr>
          <w:rFonts w:eastAsiaTheme="minorHAnsi"/>
          <w:sz w:val="28"/>
          <w:szCs w:val="28"/>
          <w:lang w:eastAsia="en-US"/>
        </w:rPr>
        <w:t>- субсидий на выполнение государственного (муниципального) задания;</w:t>
      </w:r>
    </w:p>
    <w:p w:rsidR="00C83B62" w:rsidRPr="0093022E" w:rsidRDefault="00C83B62" w:rsidP="0093022E">
      <w:pPr>
        <w:pStyle w:val="s1"/>
        <w:shd w:val="clear" w:color="auto" w:fill="FFFFFF"/>
        <w:spacing w:before="0" w:beforeAutospacing="0" w:after="0" w:afterAutospacing="0"/>
        <w:ind w:firstLine="851"/>
        <w:jc w:val="both"/>
        <w:rPr>
          <w:rFonts w:eastAsiaTheme="minorHAnsi"/>
          <w:sz w:val="28"/>
          <w:szCs w:val="28"/>
          <w:lang w:eastAsia="en-US"/>
        </w:rPr>
      </w:pPr>
      <w:r w:rsidRPr="0093022E">
        <w:rPr>
          <w:rFonts w:eastAsiaTheme="minorHAnsi"/>
          <w:sz w:val="28"/>
          <w:szCs w:val="28"/>
          <w:lang w:eastAsia="en-US"/>
        </w:rPr>
        <w:t>- субсидий на иные цели;</w:t>
      </w:r>
    </w:p>
    <w:p w:rsidR="00C83B62" w:rsidRPr="0093022E" w:rsidRDefault="00C83B62" w:rsidP="0093022E">
      <w:pPr>
        <w:pStyle w:val="s1"/>
        <w:shd w:val="clear" w:color="auto" w:fill="FFFFFF"/>
        <w:spacing w:before="0" w:beforeAutospacing="0" w:after="0" w:afterAutospacing="0"/>
        <w:ind w:firstLine="851"/>
        <w:jc w:val="both"/>
        <w:rPr>
          <w:rFonts w:eastAsiaTheme="minorHAnsi"/>
          <w:sz w:val="28"/>
          <w:szCs w:val="28"/>
          <w:lang w:eastAsia="en-US"/>
        </w:rPr>
      </w:pPr>
      <w:r w:rsidRPr="0093022E">
        <w:rPr>
          <w:rFonts w:eastAsiaTheme="minorHAnsi"/>
          <w:sz w:val="28"/>
          <w:szCs w:val="28"/>
          <w:lang w:eastAsia="en-US"/>
        </w:rPr>
        <w:t>- субсидий на осуществление капитальных вложений;</w:t>
      </w:r>
    </w:p>
    <w:p w:rsidR="00C83B62" w:rsidRPr="0093022E" w:rsidRDefault="00C83B62" w:rsidP="0093022E">
      <w:pPr>
        <w:pStyle w:val="s1"/>
        <w:shd w:val="clear" w:color="auto" w:fill="FFFFFF"/>
        <w:spacing w:before="0" w:beforeAutospacing="0" w:after="0" w:afterAutospacing="0"/>
        <w:ind w:firstLine="851"/>
        <w:jc w:val="both"/>
        <w:rPr>
          <w:rFonts w:eastAsiaTheme="minorHAnsi"/>
          <w:sz w:val="28"/>
          <w:szCs w:val="28"/>
          <w:lang w:eastAsia="en-US"/>
        </w:rPr>
      </w:pPr>
      <w:r w:rsidRPr="0093022E">
        <w:rPr>
          <w:rFonts w:eastAsiaTheme="minorHAnsi"/>
          <w:sz w:val="28"/>
          <w:szCs w:val="28"/>
          <w:lang w:eastAsia="en-US"/>
        </w:rPr>
        <w:t xml:space="preserve">- грантов и иных средств, если при их предоставлении были оговорены условия расходования и обязанность по возврату при невыполнении этих условий. </w:t>
      </w:r>
    </w:p>
    <w:p w:rsidR="00C83B62" w:rsidRDefault="00C83B62" w:rsidP="0093022E">
      <w:pPr>
        <w:pStyle w:val="s1"/>
        <w:shd w:val="clear" w:color="auto" w:fill="FFFFFF"/>
        <w:spacing w:before="0" w:beforeAutospacing="0" w:after="0" w:afterAutospacing="0"/>
        <w:ind w:firstLine="851"/>
        <w:jc w:val="both"/>
        <w:rPr>
          <w:rFonts w:eastAsiaTheme="minorHAnsi"/>
          <w:sz w:val="28"/>
          <w:szCs w:val="28"/>
          <w:lang w:eastAsia="en-US"/>
        </w:rPr>
      </w:pPr>
      <w:r w:rsidRPr="0093022E">
        <w:rPr>
          <w:rFonts w:eastAsiaTheme="minorHAnsi"/>
          <w:sz w:val="28"/>
          <w:szCs w:val="28"/>
          <w:lang w:eastAsia="en-US"/>
        </w:rPr>
        <w:t>В составе доходов будущих периодов отражается общая сумма, определенная в соглашении.</w:t>
      </w:r>
    </w:p>
    <w:p w:rsidR="000B30D7" w:rsidRPr="0093022E" w:rsidRDefault="000B30D7" w:rsidP="0093022E">
      <w:pPr>
        <w:pStyle w:val="s1"/>
        <w:shd w:val="clear" w:color="auto" w:fill="FFFFFF"/>
        <w:spacing w:before="0" w:beforeAutospacing="0" w:after="0" w:afterAutospacing="0"/>
        <w:ind w:firstLine="851"/>
        <w:jc w:val="both"/>
        <w:rPr>
          <w:rFonts w:eastAsiaTheme="minorHAnsi"/>
          <w:sz w:val="28"/>
          <w:szCs w:val="28"/>
          <w:lang w:eastAsia="en-US"/>
        </w:rPr>
      </w:pPr>
      <w:r w:rsidRPr="000B30D7">
        <w:rPr>
          <w:rFonts w:eastAsiaTheme="minorHAnsi"/>
          <w:sz w:val="28"/>
          <w:szCs w:val="28"/>
          <w:lang w:eastAsia="en-US"/>
        </w:rPr>
        <w:t xml:space="preserve">Списание доходов будущих периодов по КФО 4 </w:t>
      </w:r>
      <w:r>
        <w:rPr>
          <w:rFonts w:eastAsiaTheme="minorHAnsi"/>
          <w:sz w:val="28"/>
          <w:szCs w:val="28"/>
          <w:lang w:eastAsia="en-US"/>
        </w:rPr>
        <w:t xml:space="preserve">и </w:t>
      </w:r>
      <w:r w:rsidRPr="000B30D7">
        <w:rPr>
          <w:rFonts w:eastAsiaTheme="minorHAnsi"/>
          <w:sz w:val="28"/>
          <w:szCs w:val="28"/>
          <w:lang w:eastAsia="en-US"/>
        </w:rPr>
        <w:t>КФО 5 осуществля</w:t>
      </w:r>
      <w:r>
        <w:rPr>
          <w:rFonts w:eastAsiaTheme="minorHAnsi"/>
          <w:sz w:val="28"/>
          <w:szCs w:val="28"/>
          <w:lang w:eastAsia="en-US"/>
        </w:rPr>
        <w:t>ется</w:t>
      </w:r>
      <w:r w:rsidRPr="000B30D7">
        <w:rPr>
          <w:rFonts w:eastAsiaTheme="minorHAnsi"/>
          <w:sz w:val="28"/>
          <w:szCs w:val="28"/>
          <w:lang w:eastAsia="en-US"/>
        </w:rPr>
        <w:t xml:space="preserve"> ежеквартально, по мере выполнения государственного задания Учреждения, и на основании предоставленного учредителю отчета о выполнении государственного задания, отчета об использовании субсидии.</w:t>
      </w:r>
    </w:p>
    <w:p w:rsidR="00C83B62" w:rsidRPr="0093022E" w:rsidRDefault="004741B1" w:rsidP="0093022E">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2.12</w:t>
      </w:r>
      <w:r w:rsidR="00C83B62" w:rsidRPr="0093022E">
        <w:rPr>
          <w:rFonts w:eastAsiaTheme="minorHAnsi"/>
          <w:sz w:val="28"/>
          <w:szCs w:val="28"/>
          <w:lang w:eastAsia="en-US"/>
        </w:rPr>
        <w:t>.2. Учет доходов будущих периодов осуществляется по видам доходов (поступлений), предусмотренных Планом ФХД Учреждения, в разрезе договоров, соглашений.</w:t>
      </w:r>
    </w:p>
    <w:p w:rsidR="00C83B62" w:rsidRPr="0093022E" w:rsidRDefault="004741B1" w:rsidP="0093022E">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2.12</w:t>
      </w:r>
      <w:r w:rsidR="00C83B62" w:rsidRPr="0093022E">
        <w:rPr>
          <w:rFonts w:eastAsiaTheme="minorHAnsi"/>
          <w:sz w:val="28"/>
          <w:szCs w:val="28"/>
          <w:lang w:eastAsia="en-US"/>
        </w:rPr>
        <w:t>.3. Доходы от операционной аренды признаются доходами текущего года с отражением по дебету счета 2 401 40 121, 2 401 40 123 и кредиту счета 2 401 10 121, 2 401 10 123 ежемесячно на протяжении срока пользования объектом учета аренды в сумме арендных платежей, причитающихся к уплате (согласно графику платежей по договору аренды).</w:t>
      </w:r>
    </w:p>
    <w:p w:rsidR="00C83B62" w:rsidRPr="0093022E" w:rsidRDefault="00C83B62" w:rsidP="0093022E">
      <w:pPr>
        <w:pStyle w:val="s1"/>
        <w:shd w:val="clear" w:color="auto" w:fill="FFFFFF"/>
        <w:spacing w:before="0" w:beforeAutospacing="0" w:after="0" w:afterAutospacing="0"/>
        <w:ind w:firstLine="851"/>
        <w:jc w:val="both"/>
        <w:rPr>
          <w:rFonts w:eastAsiaTheme="minorHAnsi"/>
          <w:sz w:val="28"/>
          <w:szCs w:val="28"/>
          <w:lang w:eastAsia="en-US"/>
        </w:rPr>
      </w:pPr>
      <w:r w:rsidRPr="0093022E">
        <w:rPr>
          <w:rFonts w:eastAsiaTheme="minorHAnsi"/>
          <w:sz w:val="28"/>
          <w:szCs w:val="28"/>
          <w:lang w:eastAsia="en-US"/>
        </w:rPr>
        <w:t xml:space="preserve">Признание отложенных доходов от предоставления права пользования активом доходами текущего периода при операционной аренде по имуществу, полученному в безвозмездное пользование,  осуществляется ежемесячно и равномерно в течение </w:t>
      </w:r>
      <w:proofErr w:type="gramStart"/>
      <w:r w:rsidRPr="0093022E">
        <w:rPr>
          <w:rFonts w:eastAsiaTheme="minorHAnsi"/>
          <w:sz w:val="28"/>
          <w:szCs w:val="28"/>
          <w:lang w:eastAsia="en-US"/>
        </w:rPr>
        <w:t>срока полезного использования объекта учета аренды</w:t>
      </w:r>
      <w:proofErr w:type="gramEnd"/>
      <w:r w:rsidRPr="0093022E">
        <w:rPr>
          <w:rFonts w:eastAsiaTheme="minorHAnsi"/>
          <w:sz w:val="28"/>
          <w:szCs w:val="28"/>
          <w:lang w:eastAsia="en-US"/>
        </w:rPr>
        <w:t>.</w:t>
      </w:r>
    </w:p>
    <w:p w:rsidR="00C83B62" w:rsidRPr="0093022E" w:rsidRDefault="00C83B62" w:rsidP="0093022E">
      <w:pPr>
        <w:pStyle w:val="s1"/>
        <w:shd w:val="clear" w:color="auto" w:fill="FFFFFF"/>
        <w:spacing w:before="0" w:beforeAutospacing="0" w:after="0" w:afterAutospacing="0"/>
        <w:ind w:firstLine="851"/>
        <w:jc w:val="both"/>
        <w:rPr>
          <w:rFonts w:eastAsiaTheme="minorHAnsi"/>
          <w:sz w:val="28"/>
          <w:szCs w:val="28"/>
          <w:lang w:eastAsia="en-US"/>
        </w:rPr>
      </w:pPr>
      <w:r w:rsidRPr="0093022E">
        <w:rPr>
          <w:rFonts w:eastAsiaTheme="minorHAnsi"/>
          <w:sz w:val="28"/>
          <w:szCs w:val="28"/>
          <w:lang w:eastAsia="en-US"/>
        </w:rPr>
        <w:t xml:space="preserve">Доходы от предоставления имущества в посуточную/почасовую аренду (в т. ч. прокат) в момент начисления признаются в составе доходов текущего финансового года без отражения таких доходов на счете 401 40 «Доходы будущих </w:t>
      </w:r>
      <w:r w:rsidRPr="0093022E">
        <w:rPr>
          <w:rFonts w:eastAsiaTheme="minorHAnsi"/>
          <w:sz w:val="28"/>
          <w:szCs w:val="28"/>
          <w:lang w:eastAsia="en-US"/>
        </w:rPr>
        <w:lastRenderedPageBreak/>
        <w:t>периодов» при условии, что заключение договора аренды (проката) и предоставление и возврат имущества  происходит в один день:</w:t>
      </w:r>
    </w:p>
    <w:p w:rsidR="00C83B62" w:rsidRPr="0093022E" w:rsidRDefault="00C83B62" w:rsidP="0093022E">
      <w:pPr>
        <w:pStyle w:val="s1"/>
        <w:shd w:val="clear" w:color="auto" w:fill="FFFFFF"/>
        <w:spacing w:before="0" w:beforeAutospacing="0" w:after="0" w:afterAutospacing="0"/>
        <w:ind w:firstLine="851"/>
        <w:jc w:val="both"/>
        <w:rPr>
          <w:rFonts w:eastAsiaTheme="minorHAnsi"/>
          <w:sz w:val="28"/>
          <w:szCs w:val="28"/>
          <w:lang w:eastAsia="en-US"/>
        </w:rPr>
      </w:pPr>
      <w:r w:rsidRPr="0093022E">
        <w:rPr>
          <w:rFonts w:eastAsiaTheme="minorHAnsi"/>
          <w:sz w:val="28"/>
          <w:szCs w:val="28"/>
          <w:lang w:eastAsia="en-US"/>
        </w:rPr>
        <w:t>Дебет 2 205 21 56Х Кредит 2 401 10 121.</w:t>
      </w:r>
    </w:p>
    <w:p w:rsidR="00C83B62" w:rsidRPr="005F1998" w:rsidRDefault="004741B1" w:rsidP="005F1998">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2.12</w:t>
      </w:r>
      <w:r w:rsidR="00C83B62" w:rsidRPr="005F1998">
        <w:rPr>
          <w:rFonts w:eastAsiaTheme="minorHAnsi"/>
          <w:sz w:val="28"/>
          <w:szCs w:val="28"/>
          <w:lang w:eastAsia="en-US"/>
        </w:rPr>
        <w:t>.4. В составе расходов будущих периодов на счете 401 50 "Расходы будущих периодов" отражаются, в частности, расходы, связанные:</w:t>
      </w:r>
    </w:p>
    <w:p w:rsidR="00C83B62" w:rsidRPr="005F1998" w:rsidRDefault="00C83B62" w:rsidP="005F1998">
      <w:pPr>
        <w:pStyle w:val="s1"/>
        <w:shd w:val="clear" w:color="auto" w:fill="FFFFFF"/>
        <w:spacing w:before="0" w:beforeAutospacing="0" w:after="0" w:afterAutospacing="0"/>
        <w:ind w:firstLine="851"/>
        <w:jc w:val="both"/>
        <w:rPr>
          <w:rFonts w:eastAsiaTheme="minorHAnsi"/>
          <w:sz w:val="28"/>
          <w:szCs w:val="28"/>
          <w:lang w:eastAsia="en-US"/>
        </w:rPr>
      </w:pPr>
      <w:r w:rsidRPr="005F1998">
        <w:rPr>
          <w:rFonts w:eastAsiaTheme="minorHAnsi"/>
          <w:sz w:val="28"/>
          <w:szCs w:val="28"/>
          <w:lang w:eastAsia="en-US"/>
        </w:rPr>
        <w:t>- со страхованием имущества, гражданской ответственности;</w:t>
      </w:r>
    </w:p>
    <w:p w:rsidR="00C83B62" w:rsidRPr="005F1998" w:rsidRDefault="00C83B62" w:rsidP="005F1998">
      <w:pPr>
        <w:pStyle w:val="s1"/>
        <w:shd w:val="clear" w:color="auto" w:fill="FFFFFF"/>
        <w:spacing w:before="0" w:beforeAutospacing="0" w:after="0" w:afterAutospacing="0"/>
        <w:ind w:firstLine="851"/>
        <w:jc w:val="both"/>
        <w:rPr>
          <w:rFonts w:eastAsiaTheme="minorHAnsi"/>
          <w:sz w:val="28"/>
          <w:szCs w:val="28"/>
          <w:lang w:eastAsia="en-US"/>
        </w:rPr>
      </w:pPr>
      <w:r w:rsidRPr="005F1998">
        <w:rPr>
          <w:rFonts w:eastAsiaTheme="minorHAnsi"/>
          <w:sz w:val="28"/>
          <w:szCs w:val="28"/>
          <w:lang w:eastAsia="en-US"/>
        </w:rPr>
        <w:t>- выплатой среднего заработка за отпуск, предоставленный за неотработанный период;</w:t>
      </w:r>
    </w:p>
    <w:p w:rsidR="00C83B62" w:rsidRPr="005F1998" w:rsidRDefault="00C83B62" w:rsidP="005F1998">
      <w:pPr>
        <w:pStyle w:val="s1"/>
        <w:shd w:val="clear" w:color="auto" w:fill="FFFFFF"/>
        <w:spacing w:before="0" w:beforeAutospacing="0" w:after="0" w:afterAutospacing="0"/>
        <w:ind w:firstLine="851"/>
        <w:jc w:val="both"/>
        <w:rPr>
          <w:rFonts w:eastAsiaTheme="minorHAnsi"/>
          <w:sz w:val="28"/>
          <w:szCs w:val="28"/>
          <w:lang w:eastAsia="en-US"/>
        </w:rPr>
      </w:pPr>
      <w:r w:rsidRPr="005F1998">
        <w:rPr>
          <w:rFonts w:eastAsiaTheme="minorHAnsi"/>
          <w:sz w:val="28"/>
          <w:szCs w:val="28"/>
          <w:lang w:eastAsia="en-US"/>
        </w:rPr>
        <w:t>- с приобретением прав пользования нематериальными активами, если срок их использования менее или равен 12 месяцам и приходятся на 2 разных отчетных года.</w:t>
      </w:r>
    </w:p>
    <w:p w:rsidR="00C83B62" w:rsidRPr="005F1998" w:rsidRDefault="004741B1" w:rsidP="005F1998">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2.12</w:t>
      </w:r>
      <w:r w:rsidR="00C83B62" w:rsidRPr="005F1998">
        <w:rPr>
          <w:rFonts w:eastAsiaTheme="minorHAnsi"/>
          <w:sz w:val="28"/>
          <w:szCs w:val="28"/>
          <w:lang w:eastAsia="en-US"/>
        </w:rPr>
        <w:t>.5. Признание расходов (затрат) текущего года по кредиту 401 50 и дебету счетов 401 20, 109 00 (в части затрат на изготовление продукции, выполнения работ и услуг) осуществляется равномерно (ежемесячно) в течение соответствующего периода, в частности, в течение срока действия договора страхования.</w:t>
      </w:r>
    </w:p>
    <w:p w:rsidR="00C83B62" w:rsidRPr="005F1998" w:rsidRDefault="004741B1" w:rsidP="005F1998">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2.12</w:t>
      </w:r>
      <w:r w:rsidR="00C83B62" w:rsidRPr="005F1998">
        <w:rPr>
          <w:rFonts w:eastAsiaTheme="minorHAnsi"/>
          <w:sz w:val="28"/>
          <w:szCs w:val="28"/>
          <w:lang w:eastAsia="en-US"/>
        </w:rPr>
        <w:t>.6. Признание доходов текущего года (по кредиту счета 401 10) согласно СГС «Доходы» при оказании услуг (выполнении работ) осуществляется на основании подписанного двумя сторонами Акта или иного документа, согласно которому у Учреждения возникает право на получение дохода, независимо от установленного договором срока оплаты.</w:t>
      </w:r>
    </w:p>
    <w:p w:rsidR="00C83B62" w:rsidRPr="005F1998" w:rsidRDefault="004741B1" w:rsidP="005F1998">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2.12</w:t>
      </w:r>
      <w:r w:rsidR="00C83B62" w:rsidRPr="005F1998">
        <w:rPr>
          <w:rFonts w:eastAsiaTheme="minorHAnsi"/>
          <w:sz w:val="28"/>
          <w:szCs w:val="28"/>
          <w:lang w:eastAsia="en-US"/>
        </w:rPr>
        <w:t xml:space="preserve">.7. По договорам со сроком исполнения от одного до двенадцати месяцев, являющимся основанием для получения доходов, по решению </w:t>
      </w:r>
      <w:r w:rsidR="00230025">
        <w:rPr>
          <w:rFonts w:eastAsiaTheme="minorHAnsi"/>
          <w:sz w:val="28"/>
          <w:szCs w:val="28"/>
          <w:lang w:eastAsia="en-US"/>
        </w:rPr>
        <w:t>Бухгалтерии</w:t>
      </w:r>
      <w:r w:rsidR="00C83B62" w:rsidRPr="005F1998">
        <w:rPr>
          <w:rFonts w:eastAsiaTheme="minorHAnsi"/>
          <w:sz w:val="28"/>
          <w:szCs w:val="28"/>
          <w:lang w:eastAsia="en-US"/>
        </w:rPr>
        <w:t xml:space="preserve"> может быть признана дебиторская задолженность с одновременным отражением доходов будущих периодов, если известна итоговая сумма ожидаемых по договору доходов. В этом случае признание доходов текущего года осуществляется по мере подписания актов или иных документов, на основании которых возникает право на получение доходов.</w:t>
      </w:r>
    </w:p>
    <w:p w:rsidR="00C83B62" w:rsidRPr="005F1998" w:rsidRDefault="004741B1" w:rsidP="005F1998">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2.12</w:t>
      </w:r>
      <w:r w:rsidR="00C83B62" w:rsidRPr="005F1998">
        <w:rPr>
          <w:rFonts w:eastAsiaTheme="minorHAnsi"/>
          <w:sz w:val="28"/>
          <w:szCs w:val="28"/>
          <w:lang w:eastAsia="en-US"/>
        </w:rPr>
        <w:t>.8. Доходы, не признанные дебитором или судом (оспоримые доходы), а также доходы, по которым на момент признания идет работа по выявлению виновных лиц, отражаются в составе доходов будущих периодов (кредит счета 401 40). В таком порядке, в частности, отражается начисление неустоек, доходов от компенсации затрат и доходов по возмещению ущерба от недостач. Признание доходов текущего года по дебету счета 401 40 и кредиту счета 401 10 в подобных ситуациях осуществляется при одновременном выполнении следующих условий:</w:t>
      </w:r>
    </w:p>
    <w:p w:rsidR="00C83B62" w:rsidRPr="005F1998" w:rsidRDefault="00C83B62" w:rsidP="005F1998">
      <w:pPr>
        <w:pStyle w:val="s1"/>
        <w:shd w:val="clear" w:color="auto" w:fill="FFFFFF"/>
        <w:spacing w:before="0" w:beforeAutospacing="0" w:after="0" w:afterAutospacing="0"/>
        <w:ind w:firstLine="851"/>
        <w:jc w:val="both"/>
        <w:rPr>
          <w:rFonts w:eastAsiaTheme="minorHAnsi"/>
          <w:sz w:val="28"/>
          <w:szCs w:val="28"/>
          <w:lang w:eastAsia="en-US"/>
        </w:rPr>
      </w:pPr>
      <w:r w:rsidRPr="005F1998">
        <w:rPr>
          <w:rFonts w:eastAsiaTheme="minorHAnsi"/>
          <w:sz w:val="28"/>
          <w:szCs w:val="28"/>
          <w:lang w:eastAsia="en-US"/>
        </w:rPr>
        <w:t>1) определены конкретные лица-плательщики доходов;</w:t>
      </w:r>
    </w:p>
    <w:p w:rsidR="00C83B62" w:rsidRPr="005F1998" w:rsidRDefault="00C83B62" w:rsidP="005F1998">
      <w:pPr>
        <w:pStyle w:val="s1"/>
        <w:shd w:val="clear" w:color="auto" w:fill="FFFFFF"/>
        <w:spacing w:before="0" w:beforeAutospacing="0" w:after="0" w:afterAutospacing="0"/>
        <w:ind w:firstLine="851"/>
        <w:jc w:val="both"/>
        <w:rPr>
          <w:rFonts w:eastAsiaTheme="minorHAnsi"/>
          <w:sz w:val="28"/>
          <w:szCs w:val="28"/>
          <w:lang w:eastAsia="en-US"/>
        </w:rPr>
      </w:pPr>
      <w:r w:rsidRPr="005F1998">
        <w:rPr>
          <w:rFonts w:eastAsiaTheme="minorHAnsi"/>
          <w:sz w:val="28"/>
          <w:szCs w:val="28"/>
          <w:lang w:eastAsia="en-US"/>
        </w:rPr>
        <w:t>2) дебитор признает долг или его задолженность подтверждена судом.</w:t>
      </w:r>
    </w:p>
    <w:p w:rsidR="00C83B62" w:rsidRPr="005F1998" w:rsidRDefault="004741B1" w:rsidP="005F1998">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2.12</w:t>
      </w:r>
      <w:r w:rsidR="00C83B62" w:rsidRPr="005F1998">
        <w:rPr>
          <w:rFonts w:eastAsiaTheme="minorHAnsi"/>
          <w:sz w:val="28"/>
          <w:szCs w:val="28"/>
          <w:lang w:eastAsia="en-US"/>
        </w:rPr>
        <w:t xml:space="preserve">.9. Аналитические счета 401 41 "Доходы будущих периодов к признанию в текущем году" и 401 49 "Доходы будущих периодов к признанию в очередные года" не применяются. </w:t>
      </w:r>
    </w:p>
    <w:p w:rsidR="00C83B62" w:rsidRPr="005F1998" w:rsidRDefault="004741B1" w:rsidP="005F1998">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2.12</w:t>
      </w:r>
      <w:r w:rsidR="00C83B62" w:rsidRPr="005F1998">
        <w:rPr>
          <w:rFonts w:eastAsiaTheme="minorHAnsi"/>
          <w:sz w:val="28"/>
          <w:szCs w:val="28"/>
          <w:lang w:eastAsia="en-US"/>
        </w:rPr>
        <w:t xml:space="preserve">.10. Обязательства Учреждения по оплате за предоставленный сервитут отражаются в составе расходов будущих периодов. Признание расходов будущих периодов в составе расходов текущего года (затрат) </w:t>
      </w:r>
      <w:r w:rsidR="005F1998" w:rsidRPr="005F1998">
        <w:rPr>
          <w:rFonts w:eastAsiaTheme="minorHAnsi"/>
          <w:sz w:val="28"/>
          <w:szCs w:val="28"/>
          <w:lang w:eastAsia="en-US"/>
        </w:rPr>
        <w:t>производится в</w:t>
      </w:r>
      <w:r w:rsidR="00C83B62" w:rsidRPr="005F1998">
        <w:rPr>
          <w:rFonts w:eastAsiaTheme="minorHAnsi"/>
          <w:sz w:val="28"/>
          <w:szCs w:val="28"/>
          <w:lang w:eastAsia="en-US"/>
        </w:rPr>
        <w:t xml:space="preserve"> течение срока действия соглашения в соответствии с графиком платежей. </w:t>
      </w:r>
    </w:p>
    <w:p w:rsidR="005754BE" w:rsidRDefault="005754BE" w:rsidP="005754BE">
      <w:pPr>
        <w:pStyle w:val="s1"/>
        <w:shd w:val="clear" w:color="auto" w:fill="FFFFFF"/>
        <w:spacing w:before="0" w:beforeAutospacing="0" w:after="0" w:afterAutospacing="0"/>
        <w:ind w:firstLine="851"/>
        <w:jc w:val="both"/>
        <w:rPr>
          <w:rFonts w:eastAsiaTheme="minorHAnsi"/>
          <w:sz w:val="28"/>
          <w:szCs w:val="28"/>
          <w:lang w:eastAsia="en-US"/>
        </w:rPr>
      </w:pPr>
      <w:bookmarkStart w:id="227" w:name="_Toc32070000"/>
      <w:bookmarkStart w:id="228" w:name="_Toc32139315"/>
      <w:bookmarkStart w:id="229" w:name="_Toc32753662"/>
      <w:bookmarkStart w:id="230" w:name="_Toc32753734"/>
      <w:bookmarkStart w:id="231" w:name="_Toc32753770"/>
      <w:bookmarkStart w:id="232" w:name="_Toc32753810"/>
      <w:bookmarkStart w:id="233" w:name="_Toc32753846"/>
      <w:bookmarkStart w:id="234" w:name="_Toc32754039"/>
      <w:bookmarkStart w:id="235" w:name="_Toc46828110"/>
      <w:bookmarkStart w:id="236" w:name="_Toc55912568"/>
      <w:bookmarkStart w:id="237" w:name="_Toc62390289"/>
    </w:p>
    <w:p w:rsidR="00C83B62" w:rsidRPr="005754BE" w:rsidRDefault="004741B1" w:rsidP="005754BE">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lastRenderedPageBreak/>
        <w:t>2.13</w:t>
      </w:r>
      <w:r w:rsidR="00C83B62" w:rsidRPr="005754BE">
        <w:rPr>
          <w:rFonts w:eastAsiaTheme="minorHAnsi"/>
          <w:sz w:val="28"/>
          <w:szCs w:val="28"/>
          <w:lang w:eastAsia="en-US"/>
        </w:rPr>
        <w:t>. Резервы</w:t>
      </w:r>
      <w:bookmarkEnd w:id="227"/>
      <w:bookmarkEnd w:id="228"/>
      <w:bookmarkEnd w:id="229"/>
      <w:bookmarkEnd w:id="230"/>
      <w:bookmarkEnd w:id="231"/>
      <w:bookmarkEnd w:id="232"/>
      <w:bookmarkEnd w:id="233"/>
      <w:bookmarkEnd w:id="234"/>
      <w:bookmarkEnd w:id="235"/>
      <w:bookmarkEnd w:id="236"/>
      <w:bookmarkEnd w:id="237"/>
      <w:r w:rsidR="005754BE">
        <w:rPr>
          <w:rFonts w:eastAsiaTheme="minorHAnsi"/>
          <w:sz w:val="28"/>
          <w:szCs w:val="28"/>
          <w:lang w:eastAsia="en-US"/>
        </w:rPr>
        <w:t>.</w:t>
      </w:r>
    </w:p>
    <w:p w:rsidR="00C83B62" w:rsidRPr="005754BE" w:rsidRDefault="004741B1" w:rsidP="005754BE">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2.13</w:t>
      </w:r>
      <w:r w:rsidR="00C83B62" w:rsidRPr="005754BE">
        <w:rPr>
          <w:rFonts w:eastAsiaTheme="minorHAnsi"/>
          <w:sz w:val="28"/>
          <w:szCs w:val="28"/>
          <w:lang w:eastAsia="en-US"/>
        </w:rPr>
        <w:t>.1. Единица бухгалтерского учета по резервам определяется в следующем порядке:</w:t>
      </w:r>
    </w:p>
    <w:p w:rsidR="00C83B62" w:rsidRPr="005754BE" w:rsidRDefault="00C83B62" w:rsidP="005754BE">
      <w:pPr>
        <w:pStyle w:val="s1"/>
        <w:shd w:val="clear" w:color="auto" w:fill="FFFFFF"/>
        <w:spacing w:before="0" w:beforeAutospacing="0" w:after="0" w:afterAutospacing="0"/>
        <w:ind w:firstLine="851"/>
        <w:jc w:val="both"/>
        <w:rPr>
          <w:rFonts w:eastAsiaTheme="minorHAnsi"/>
          <w:sz w:val="28"/>
          <w:szCs w:val="28"/>
          <w:lang w:eastAsia="en-US"/>
        </w:rPr>
      </w:pPr>
      <w:r w:rsidRPr="005754BE">
        <w:rPr>
          <w:rFonts w:eastAsiaTheme="minorHAnsi"/>
          <w:sz w:val="28"/>
          <w:szCs w:val="28"/>
          <w:lang w:eastAsia="en-US"/>
        </w:rPr>
        <w:t>1) для резерва по гарантийному ремонту - вид товара (услуги), при продаже (оказании) которых предоставляется гарантия;</w:t>
      </w:r>
    </w:p>
    <w:p w:rsidR="00C83B62" w:rsidRPr="005754BE" w:rsidRDefault="00C83B62" w:rsidP="005754BE">
      <w:pPr>
        <w:pStyle w:val="s1"/>
        <w:shd w:val="clear" w:color="auto" w:fill="FFFFFF"/>
        <w:spacing w:before="0" w:beforeAutospacing="0" w:after="0" w:afterAutospacing="0"/>
        <w:ind w:firstLine="851"/>
        <w:jc w:val="both"/>
        <w:rPr>
          <w:rFonts w:eastAsiaTheme="minorHAnsi"/>
          <w:sz w:val="28"/>
          <w:szCs w:val="28"/>
          <w:lang w:eastAsia="en-US"/>
        </w:rPr>
      </w:pPr>
      <w:r w:rsidRPr="005754BE">
        <w:rPr>
          <w:rFonts w:eastAsiaTheme="minorHAnsi"/>
          <w:sz w:val="28"/>
          <w:szCs w:val="28"/>
          <w:lang w:eastAsia="en-US"/>
        </w:rPr>
        <w:t>2) для резерва по претензиям и искам - каждый предъявленное требование (иск);</w:t>
      </w:r>
    </w:p>
    <w:p w:rsidR="00C83B62" w:rsidRPr="005754BE" w:rsidRDefault="00C83B62" w:rsidP="005754BE">
      <w:pPr>
        <w:pStyle w:val="s1"/>
        <w:shd w:val="clear" w:color="auto" w:fill="FFFFFF"/>
        <w:spacing w:before="0" w:beforeAutospacing="0" w:after="0" w:afterAutospacing="0"/>
        <w:ind w:firstLine="851"/>
        <w:jc w:val="both"/>
        <w:rPr>
          <w:rFonts w:eastAsiaTheme="minorHAnsi"/>
          <w:sz w:val="28"/>
          <w:szCs w:val="28"/>
          <w:lang w:eastAsia="en-US"/>
        </w:rPr>
      </w:pPr>
      <w:r w:rsidRPr="005754BE">
        <w:rPr>
          <w:rFonts w:eastAsiaTheme="minorHAnsi"/>
          <w:sz w:val="28"/>
          <w:szCs w:val="28"/>
          <w:lang w:eastAsia="en-US"/>
        </w:rPr>
        <w:t>3) для резерва по реструктуризации - наименование мероприятия по реструктуризации;</w:t>
      </w:r>
    </w:p>
    <w:p w:rsidR="00C83B62" w:rsidRPr="005754BE" w:rsidRDefault="00C83B62" w:rsidP="005754BE">
      <w:pPr>
        <w:pStyle w:val="s1"/>
        <w:shd w:val="clear" w:color="auto" w:fill="FFFFFF"/>
        <w:spacing w:before="0" w:beforeAutospacing="0" w:after="0" w:afterAutospacing="0"/>
        <w:ind w:firstLine="851"/>
        <w:jc w:val="both"/>
        <w:rPr>
          <w:rFonts w:eastAsiaTheme="minorHAnsi"/>
          <w:sz w:val="28"/>
          <w:szCs w:val="28"/>
          <w:lang w:eastAsia="en-US"/>
        </w:rPr>
      </w:pPr>
      <w:r w:rsidRPr="005754BE">
        <w:rPr>
          <w:rFonts w:eastAsiaTheme="minorHAnsi"/>
          <w:sz w:val="28"/>
          <w:szCs w:val="28"/>
          <w:lang w:eastAsia="en-US"/>
        </w:rPr>
        <w:t>4) для резерва по убыточным договорам - единичный договор;</w:t>
      </w:r>
    </w:p>
    <w:p w:rsidR="00C83B62" w:rsidRPr="005754BE" w:rsidRDefault="00C83B62" w:rsidP="005754BE">
      <w:pPr>
        <w:pStyle w:val="s1"/>
        <w:shd w:val="clear" w:color="auto" w:fill="FFFFFF"/>
        <w:spacing w:before="0" w:beforeAutospacing="0" w:after="0" w:afterAutospacing="0"/>
        <w:ind w:firstLine="851"/>
        <w:jc w:val="both"/>
        <w:rPr>
          <w:rFonts w:eastAsiaTheme="minorHAnsi"/>
          <w:sz w:val="28"/>
          <w:szCs w:val="28"/>
          <w:lang w:eastAsia="en-US"/>
        </w:rPr>
      </w:pPr>
      <w:r w:rsidRPr="005754BE">
        <w:rPr>
          <w:rFonts w:eastAsiaTheme="minorHAnsi"/>
          <w:sz w:val="28"/>
          <w:szCs w:val="28"/>
          <w:lang w:eastAsia="en-US"/>
        </w:rPr>
        <w:t>5) для резерва на демонтаж и вывод основных средств из эксплуатации - инвентарный объект основных средств;</w:t>
      </w:r>
    </w:p>
    <w:p w:rsidR="00C83B62" w:rsidRPr="005754BE" w:rsidRDefault="00C83B62" w:rsidP="005754BE">
      <w:pPr>
        <w:pStyle w:val="s1"/>
        <w:shd w:val="clear" w:color="auto" w:fill="FFFFFF"/>
        <w:spacing w:before="0" w:beforeAutospacing="0" w:after="0" w:afterAutospacing="0"/>
        <w:ind w:firstLine="851"/>
        <w:jc w:val="both"/>
        <w:rPr>
          <w:rFonts w:eastAsiaTheme="minorHAnsi"/>
          <w:sz w:val="28"/>
          <w:szCs w:val="28"/>
          <w:lang w:eastAsia="en-US"/>
        </w:rPr>
      </w:pPr>
      <w:r w:rsidRPr="005754BE">
        <w:rPr>
          <w:rFonts w:eastAsiaTheme="minorHAnsi"/>
          <w:sz w:val="28"/>
          <w:szCs w:val="28"/>
          <w:lang w:eastAsia="en-US"/>
        </w:rPr>
        <w:t>6) для резерва под снижение стоимости материальных запасов - номенклатурная (реестровая) единица;</w:t>
      </w:r>
    </w:p>
    <w:p w:rsidR="00C83B62" w:rsidRPr="005754BE" w:rsidRDefault="00C83B62" w:rsidP="005754BE">
      <w:pPr>
        <w:pStyle w:val="s1"/>
        <w:shd w:val="clear" w:color="auto" w:fill="FFFFFF"/>
        <w:spacing w:before="0" w:beforeAutospacing="0" w:after="0" w:afterAutospacing="0"/>
        <w:ind w:firstLine="851"/>
        <w:jc w:val="both"/>
        <w:rPr>
          <w:rFonts w:eastAsiaTheme="minorHAnsi"/>
          <w:sz w:val="28"/>
          <w:szCs w:val="28"/>
          <w:lang w:eastAsia="en-US"/>
        </w:rPr>
      </w:pPr>
      <w:r w:rsidRPr="005754BE">
        <w:rPr>
          <w:rFonts w:eastAsiaTheme="minorHAnsi"/>
          <w:sz w:val="28"/>
          <w:szCs w:val="28"/>
          <w:lang w:eastAsia="en-US"/>
        </w:rPr>
        <w:t>7) для резерва предстоящей оплаты отпусков за фактически отработанное время (компенсаций за неиспользованный отпуск) - все сотрудники.</w:t>
      </w:r>
    </w:p>
    <w:p w:rsidR="00C83B62" w:rsidRPr="005754BE" w:rsidRDefault="004741B1" w:rsidP="006051C9">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2.13</w:t>
      </w:r>
      <w:r w:rsidR="00C83B62" w:rsidRPr="005754BE">
        <w:rPr>
          <w:rFonts w:eastAsiaTheme="minorHAnsi"/>
          <w:sz w:val="28"/>
          <w:szCs w:val="28"/>
          <w:lang w:eastAsia="en-US"/>
        </w:rPr>
        <w:t xml:space="preserve">.2. Суммы резерва по претензиям и искам признаются в учете в полной сумме претензионных требований. </w:t>
      </w:r>
    </w:p>
    <w:p w:rsidR="00C83B62" w:rsidRPr="005754BE" w:rsidRDefault="004741B1" w:rsidP="005754BE">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2.13</w:t>
      </w:r>
      <w:r w:rsidR="00C83B62" w:rsidRPr="005754BE">
        <w:rPr>
          <w:rFonts w:eastAsiaTheme="minorHAnsi"/>
          <w:sz w:val="28"/>
          <w:szCs w:val="28"/>
          <w:lang w:eastAsia="en-US"/>
        </w:rPr>
        <w:t>.3. Признание резервов осуществляется в оценочном значении. Метод расчета суммовых величин каждого резерва определяется соответствующими СГС, Методическими рекомендациями Минфина Росс</w:t>
      </w:r>
      <w:r w:rsidR="00B04BC4">
        <w:rPr>
          <w:rFonts w:eastAsiaTheme="minorHAnsi"/>
          <w:sz w:val="28"/>
          <w:szCs w:val="28"/>
          <w:lang w:eastAsia="en-US"/>
        </w:rPr>
        <w:t>ии по применению СГС и настоящей</w:t>
      </w:r>
      <w:r w:rsidR="00C83B62" w:rsidRPr="005754BE">
        <w:rPr>
          <w:rFonts w:eastAsiaTheme="minorHAnsi"/>
          <w:sz w:val="28"/>
          <w:szCs w:val="28"/>
          <w:lang w:eastAsia="en-US"/>
        </w:rPr>
        <w:t xml:space="preserve"> Учетной политикой.</w:t>
      </w:r>
    </w:p>
    <w:p w:rsidR="00C83B62" w:rsidRPr="005754BE" w:rsidRDefault="004741B1" w:rsidP="005754BE">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2.13</w:t>
      </w:r>
      <w:r w:rsidR="00C83B62" w:rsidRPr="005754BE">
        <w:rPr>
          <w:rFonts w:eastAsiaTheme="minorHAnsi"/>
          <w:sz w:val="28"/>
          <w:szCs w:val="28"/>
          <w:lang w:eastAsia="en-US"/>
        </w:rPr>
        <w:t xml:space="preserve">.4. Анализ и корректировка суммы резервов, отложенных обязательств </w:t>
      </w:r>
      <w:r w:rsidR="00B04BC4">
        <w:rPr>
          <w:rFonts w:eastAsiaTheme="minorHAnsi"/>
          <w:sz w:val="28"/>
          <w:szCs w:val="28"/>
          <w:lang w:eastAsia="en-US"/>
        </w:rPr>
        <w:t>о</w:t>
      </w:r>
      <w:r w:rsidR="00C83B62" w:rsidRPr="005754BE">
        <w:rPr>
          <w:rFonts w:eastAsiaTheme="minorHAnsi"/>
          <w:sz w:val="28"/>
          <w:szCs w:val="28"/>
          <w:lang w:eastAsia="en-US"/>
        </w:rPr>
        <w:t>существляется ежеквартально перед составлением бухгалтерской отчетности.</w:t>
      </w:r>
    </w:p>
    <w:p w:rsidR="00C83B62" w:rsidRPr="005754BE" w:rsidRDefault="00C83B62" w:rsidP="005754BE">
      <w:pPr>
        <w:pStyle w:val="s1"/>
        <w:shd w:val="clear" w:color="auto" w:fill="FFFFFF"/>
        <w:spacing w:before="0" w:beforeAutospacing="0" w:after="0" w:afterAutospacing="0"/>
        <w:ind w:firstLine="851"/>
        <w:jc w:val="both"/>
        <w:rPr>
          <w:rFonts w:eastAsiaTheme="minorHAnsi"/>
          <w:sz w:val="28"/>
          <w:szCs w:val="28"/>
          <w:lang w:eastAsia="en-US"/>
        </w:rPr>
      </w:pPr>
      <w:r w:rsidRPr="005754BE">
        <w:rPr>
          <w:rFonts w:eastAsiaTheme="minorHAnsi"/>
          <w:sz w:val="28"/>
          <w:szCs w:val="28"/>
          <w:lang w:eastAsia="en-US"/>
        </w:rPr>
        <w:t>Признание в учете расходов, в отношении которых сформирован резерв, осуществляется за счет суммы созданного резерва.</w:t>
      </w:r>
    </w:p>
    <w:p w:rsidR="00C83B62" w:rsidRDefault="004741B1" w:rsidP="005754BE">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2.13</w:t>
      </w:r>
      <w:r w:rsidR="00C83B62" w:rsidRPr="005754BE">
        <w:rPr>
          <w:rFonts w:eastAsiaTheme="minorHAnsi"/>
          <w:sz w:val="28"/>
          <w:szCs w:val="28"/>
          <w:lang w:eastAsia="en-US"/>
        </w:rPr>
        <w:t>.5. Резерв на оплату отпусков за фактически отработанное время и компенсаций за неиспользованный отпуск, в том числе при увольнении сотрудника, включая платежи на обязательное социальное страхование, начисляется (корректируется) на основании сведений кадровой службы о количестве дней отпуска, право на представление которого имеют сотрудники за фактически отработанное время.</w:t>
      </w:r>
    </w:p>
    <w:p w:rsidR="00723DB0" w:rsidRPr="005754BE" w:rsidRDefault="00723DB0" w:rsidP="005754BE">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Расчет резерва на оплату отпусков предусмотрен Методическими указаниями по учету расчетов с персоналом.</w:t>
      </w:r>
    </w:p>
    <w:p w:rsidR="00C83B62" w:rsidRPr="005754BE" w:rsidRDefault="004741B1" w:rsidP="005754BE">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2.13.6</w:t>
      </w:r>
      <w:r w:rsidR="00C83B62" w:rsidRPr="005754BE">
        <w:rPr>
          <w:rFonts w:eastAsiaTheme="minorHAnsi"/>
          <w:sz w:val="28"/>
          <w:szCs w:val="28"/>
          <w:lang w:eastAsia="en-US"/>
        </w:rPr>
        <w:t>. Расчет резерва по гарантийному ремонту в целях его отражения в годовой отчетности осуществляется исходя из суммы плановых затрат на гарантийное обслуживание каждой единицы товаров (работ, услуг). При признании резерва эта сумма корректируется на поправочный коэффициент, определяемый как частное от деления фактических затрат на гарантийные ремонты в течение года в общей годовой выручке от реализации товаров (работ, услуг), по которым предоставляется гарантия.</w:t>
      </w:r>
    </w:p>
    <w:p w:rsidR="00C83B62" w:rsidRPr="005754BE" w:rsidRDefault="004741B1" w:rsidP="005754BE">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2.13.7</w:t>
      </w:r>
      <w:r w:rsidR="00C83B62" w:rsidRPr="005754BE">
        <w:rPr>
          <w:rFonts w:eastAsiaTheme="minorHAnsi"/>
          <w:sz w:val="28"/>
          <w:szCs w:val="28"/>
          <w:lang w:eastAsia="en-US"/>
        </w:rPr>
        <w:t xml:space="preserve">. Расчеты по принятым обязательствам (задолженность) за счет ранее созданного резерва по претензиям, искам отражаются в бухгалтерском учете одновременно с обязательствами и денежными обязательствами, подлежащими исполнению за счет ранее созданного резерва, на основании поступившего в </w:t>
      </w:r>
      <w:r w:rsidR="00C83B62" w:rsidRPr="005754BE">
        <w:rPr>
          <w:rFonts w:eastAsiaTheme="minorHAnsi"/>
          <w:sz w:val="28"/>
          <w:szCs w:val="28"/>
          <w:lang w:eastAsia="en-US"/>
        </w:rPr>
        <w:lastRenderedPageBreak/>
        <w:t>Учреждение от органа, в котором Учреждению открыт лицевой счет, уведомления о поступлении исполнительного документа, датой приема к исполнению исполнительного документа таким органом.</w:t>
      </w:r>
    </w:p>
    <w:p w:rsidR="00C83B62" w:rsidRPr="005754BE" w:rsidRDefault="004741B1" w:rsidP="005754BE">
      <w:pPr>
        <w:pStyle w:val="s1"/>
        <w:shd w:val="clear" w:color="auto" w:fill="FFFFFF"/>
        <w:spacing w:before="0" w:beforeAutospacing="0" w:after="0" w:afterAutospacing="0"/>
        <w:ind w:firstLine="851"/>
        <w:jc w:val="both"/>
        <w:rPr>
          <w:rFonts w:eastAsiaTheme="minorHAnsi"/>
          <w:sz w:val="28"/>
          <w:szCs w:val="28"/>
          <w:lang w:eastAsia="en-US"/>
        </w:rPr>
      </w:pPr>
      <w:r>
        <w:rPr>
          <w:rFonts w:eastAsiaTheme="minorHAnsi"/>
          <w:sz w:val="28"/>
          <w:szCs w:val="28"/>
          <w:lang w:eastAsia="en-US"/>
        </w:rPr>
        <w:t>2.13.8</w:t>
      </w:r>
      <w:r w:rsidR="00C83B62" w:rsidRPr="005754BE">
        <w:rPr>
          <w:rFonts w:eastAsiaTheme="minorHAnsi"/>
          <w:sz w:val="28"/>
          <w:szCs w:val="28"/>
          <w:lang w:eastAsia="en-US"/>
        </w:rPr>
        <w:t>. Резерв на пенсионные и иные аналогичные выплаты в связи с достижением сотрудником (работником) установленного законодательством Российской Федерации пенсионного возраста и (или) стажа работы создается при соблюдении следующих условий:</w:t>
      </w:r>
    </w:p>
    <w:p w:rsidR="00C83B62" w:rsidRPr="005754BE" w:rsidRDefault="00C83B62" w:rsidP="005754BE">
      <w:pPr>
        <w:pStyle w:val="s1"/>
        <w:shd w:val="clear" w:color="auto" w:fill="FFFFFF"/>
        <w:spacing w:before="0" w:beforeAutospacing="0" w:after="0" w:afterAutospacing="0"/>
        <w:ind w:firstLine="851"/>
        <w:jc w:val="both"/>
        <w:rPr>
          <w:rFonts w:eastAsiaTheme="minorHAnsi"/>
          <w:sz w:val="28"/>
          <w:szCs w:val="28"/>
          <w:lang w:eastAsia="en-US"/>
        </w:rPr>
      </w:pPr>
      <w:r w:rsidRPr="005754BE">
        <w:rPr>
          <w:rFonts w:eastAsiaTheme="minorHAnsi"/>
          <w:sz w:val="28"/>
          <w:szCs w:val="28"/>
          <w:lang w:eastAsia="en-US"/>
        </w:rPr>
        <w:t>- такие выплаты предусмотрены действующим законодательством о государственном пенсионном обеспечении (за исключением пенсионных выплат из бюджета Пенсионного фонда Российской Федерации), локальным нормативным актом;</w:t>
      </w:r>
    </w:p>
    <w:p w:rsidR="00C83B62" w:rsidRPr="005754BE" w:rsidRDefault="00C83B62" w:rsidP="005754BE">
      <w:pPr>
        <w:pStyle w:val="s1"/>
        <w:shd w:val="clear" w:color="auto" w:fill="FFFFFF"/>
        <w:spacing w:before="0" w:beforeAutospacing="0" w:after="0" w:afterAutospacing="0"/>
        <w:ind w:firstLine="851"/>
        <w:jc w:val="both"/>
        <w:rPr>
          <w:rFonts w:eastAsiaTheme="minorHAnsi"/>
          <w:sz w:val="28"/>
          <w:szCs w:val="28"/>
          <w:lang w:eastAsia="en-US"/>
        </w:rPr>
      </w:pPr>
      <w:r w:rsidRPr="005754BE">
        <w:rPr>
          <w:rFonts w:eastAsiaTheme="minorHAnsi"/>
          <w:sz w:val="28"/>
          <w:szCs w:val="28"/>
          <w:lang w:eastAsia="en-US"/>
        </w:rPr>
        <w:t>- выплаты на соответствующие цели предусмотрены в Плане ФХД Учреждения на текущий год и (или) плановый период.</w:t>
      </w:r>
    </w:p>
    <w:p w:rsidR="00C83B62" w:rsidRPr="005754BE" w:rsidRDefault="00C83B62" w:rsidP="005754BE">
      <w:pPr>
        <w:pStyle w:val="s1"/>
        <w:shd w:val="clear" w:color="auto" w:fill="FFFFFF"/>
        <w:spacing w:before="0" w:beforeAutospacing="0" w:after="0" w:afterAutospacing="0"/>
        <w:ind w:firstLine="851"/>
        <w:jc w:val="both"/>
        <w:rPr>
          <w:rFonts w:eastAsiaTheme="minorHAnsi"/>
          <w:sz w:val="28"/>
          <w:szCs w:val="28"/>
          <w:lang w:eastAsia="en-US"/>
        </w:rPr>
      </w:pPr>
      <w:r w:rsidRPr="005754BE">
        <w:rPr>
          <w:rFonts w:eastAsiaTheme="minorHAnsi"/>
          <w:sz w:val="28"/>
          <w:szCs w:val="28"/>
          <w:lang w:eastAsia="en-US"/>
        </w:rPr>
        <w:t xml:space="preserve">Резерв на пенсионные и иные аналогичные выплаты признается в сумме утвержденных плановых назначений (по дебету счета 401 20, 109 00 в корреспонденции с кредитом счета 401 60). Корректировка резерва на пенсионные и иные аналогичные выплаты производится в случае внесения изменений в план ФХД в части выплат на пенсионные и иные аналогичные выплаты. </w:t>
      </w:r>
    </w:p>
    <w:p w:rsidR="00C83B62" w:rsidRPr="005754BE" w:rsidRDefault="00C83B62" w:rsidP="005754BE">
      <w:pPr>
        <w:pStyle w:val="s1"/>
        <w:shd w:val="clear" w:color="auto" w:fill="FFFFFF"/>
        <w:spacing w:before="0" w:beforeAutospacing="0" w:after="0" w:afterAutospacing="0"/>
        <w:ind w:firstLine="851"/>
        <w:jc w:val="both"/>
        <w:rPr>
          <w:rFonts w:eastAsiaTheme="minorHAnsi"/>
          <w:sz w:val="28"/>
          <w:szCs w:val="28"/>
          <w:lang w:eastAsia="en-US"/>
        </w:rPr>
      </w:pPr>
      <w:r w:rsidRPr="005754BE">
        <w:rPr>
          <w:rFonts w:eastAsiaTheme="minorHAnsi"/>
          <w:sz w:val="28"/>
          <w:szCs w:val="28"/>
          <w:lang w:eastAsia="en-US"/>
        </w:rPr>
        <w:t>На годовую отчетную дату отражается списание части резерва в сумме неиспользованных плановых назначений на текущий год, и корректируется сумму резерва на плановый период с учетом утвержденных в декабре показателей Плана ФХД на очередной финансовый год и плановый период в части выплат на соответствующие цели.</w:t>
      </w:r>
    </w:p>
    <w:p w:rsidR="00C252D2" w:rsidRDefault="00C83B62" w:rsidP="004741B1">
      <w:pPr>
        <w:pStyle w:val="s1"/>
        <w:shd w:val="clear" w:color="auto" w:fill="FFFFFF"/>
        <w:spacing w:before="0" w:beforeAutospacing="0" w:after="0" w:afterAutospacing="0"/>
        <w:ind w:firstLine="851"/>
        <w:jc w:val="both"/>
        <w:rPr>
          <w:rFonts w:eastAsiaTheme="minorHAnsi"/>
          <w:sz w:val="28"/>
          <w:szCs w:val="28"/>
          <w:lang w:eastAsia="en-US"/>
        </w:rPr>
      </w:pPr>
      <w:r w:rsidRPr="005754BE">
        <w:rPr>
          <w:rFonts w:eastAsiaTheme="minorHAnsi"/>
          <w:sz w:val="28"/>
          <w:szCs w:val="28"/>
          <w:lang w:eastAsia="en-US"/>
        </w:rPr>
        <w:t>Одновременно с уточнением (признанием, списанием) суммы резерва отражается корре</w:t>
      </w:r>
      <w:r w:rsidR="00AD69D8">
        <w:rPr>
          <w:rFonts w:eastAsiaTheme="minorHAnsi"/>
          <w:sz w:val="28"/>
          <w:szCs w:val="28"/>
          <w:lang w:eastAsia="en-US"/>
        </w:rPr>
        <w:t>ктировка отложенных обязательств</w:t>
      </w:r>
      <w:r w:rsidRPr="005754BE">
        <w:rPr>
          <w:rFonts w:eastAsiaTheme="minorHAnsi"/>
          <w:sz w:val="28"/>
          <w:szCs w:val="28"/>
          <w:lang w:eastAsia="en-US"/>
        </w:rPr>
        <w:t>.</w:t>
      </w:r>
      <w:bookmarkStart w:id="238" w:name="_Toc32070001"/>
      <w:bookmarkStart w:id="239" w:name="_Toc32139316"/>
      <w:bookmarkStart w:id="240" w:name="_Toc32753663"/>
      <w:bookmarkStart w:id="241" w:name="_Toc32753735"/>
      <w:bookmarkStart w:id="242" w:name="_Toc32753771"/>
      <w:bookmarkStart w:id="243" w:name="_Toc32753811"/>
      <w:bookmarkStart w:id="244" w:name="_Toc32753847"/>
      <w:bookmarkStart w:id="245" w:name="_Toc32754040"/>
      <w:bookmarkStart w:id="246" w:name="_Toc46828111"/>
      <w:bookmarkStart w:id="247" w:name="_Toc55912569"/>
      <w:bookmarkStart w:id="248" w:name="_Toc62390290"/>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bookmarkStart w:id="249" w:name="_2.20._Особенности_учета"/>
      <w:bookmarkStart w:id="250" w:name="_2.21._Особенности_учета"/>
      <w:bookmarkStart w:id="251" w:name="_Toc29740614"/>
      <w:bookmarkStart w:id="252" w:name="_Toc29741020"/>
      <w:bookmarkStart w:id="253" w:name="_Toc29741284"/>
      <w:bookmarkStart w:id="254" w:name="_Toc29741588"/>
      <w:bookmarkStart w:id="255" w:name="_Toc29741817"/>
      <w:bookmarkStart w:id="256" w:name="_Toc29743292"/>
      <w:bookmarkStart w:id="257" w:name="_Toc29743381"/>
      <w:bookmarkStart w:id="258" w:name="_Toc30435271"/>
      <w:bookmarkStart w:id="259" w:name="_Toc30435370"/>
      <w:bookmarkStart w:id="260" w:name="_Toc30435488"/>
      <w:bookmarkStart w:id="261" w:name="_Toc30503874"/>
      <w:bookmarkStart w:id="262" w:name="_Toc30839374"/>
      <w:bookmarkStart w:id="263" w:name="_Toc30853043"/>
      <w:bookmarkStart w:id="264" w:name="_Toc31457255"/>
      <w:bookmarkStart w:id="265" w:name="_Toc31457554"/>
      <w:bookmarkStart w:id="266" w:name="_Toc31457586"/>
      <w:bookmarkStart w:id="267" w:name="_Toc31457618"/>
      <w:bookmarkStart w:id="268" w:name="_Toc31457681"/>
      <w:bookmarkStart w:id="269" w:name="_Toc31458398"/>
      <w:bookmarkStart w:id="270" w:name="_Toc32070003"/>
      <w:bookmarkStart w:id="271" w:name="_Toc32139318"/>
      <w:bookmarkStart w:id="272" w:name="_Toc32753665"/>
      <w:bookmarkStart w:id="273" w:name="_Toc32753737"/>
      <w:bookmarkStart w:id="274" w:name="_Toc32753773"/>
      <w:bookmarkStart w:id="275" w:name="_Toc32753813"/>
      <w:bookmarkStart w:id="276" w:name="_Toc32753849"/>
      <w:bookmarkStart w:id="277" w:name="_Toc32754042"/>
      <w:bookmarkStart w:id="278" w:name="_Toc46828113"/>
      <w:bookmarkStart w:id="279" w:name="_Toc55912571"/>
      <w:bookmarkStart w:id="280" w:name="_Toc62390292"/>
      <w:bookmarkEnd w:id="238"/>
      <w:bookmarkEnd w:id="239"/>
      <w:bookmarkEnd w:id="240"/>
      <w:bookmarkEnd w:id="241"/>
      <w:bookmarkEnd w:id="242"/>
      <w:bookmarkEnd w:id="243"/>
      <w:bookmarkEnd w:id="244"/>
      <w:bookmarkEnd w:id="245"/>
      <w:bookmarkEnd w:id="246"/>
      <w:bookmarkEnd w:id="247"/>
      <w:bookmarkEnd w:id="248"/>
      <w:bookmarkEnd w:id="249"/>
      <w:bookmarkEnd w:id="250"/>
      <w:r w:rsidRPr="004741B1">
        <w:rPr>
          <w:rFonts w:ascii="Times New Roman" w:hAnsi="Times New Roman" w:cs="Times New Roman"/>
        </w:rPr>
        <w:t>2</w:t>
      </w:r>
      <w:r w:rsidR="004741B1">
        <w:rPr>
          <w:rFonts w:ascii="Times New Roman" w:eastAsiaTheme="minorHAnsi" w:hAnsi="Times New Roman" w:cs="Times New Roman"/>
          <w:sz w:val="28"/>
          <w:szCs w:val="28"/>
          <w:lang w:eastAsia="en-US"/>
        </w:rPr>
        <w:t>.14</w:t>
      </w:r>
      <w:r w:rsidRPr="00FC18DD">
        <w:rPr>
          <w:rFonts w:ascii="Times New Roman" w:eastAsiaTheme="minorHAnsi" w:hAnsi="Times New Roman" w:cs="Times New Roman"/>
          <w:sz w:val="28"/>
          <w:szCs w:val="28"/>
          <w:lang w:eastAsia="en-US"/>
        </w:rPr>
        <w:t xml:space="preserve">. Особенности учета в отраслях «Наука, образование, культура» </w:t>
      </w:r>
    </w:p>
    <w:p w:rsidR="00747BFC" w:rsidRPr="00FC18DD" w:rsidRDefault="004741B1" w:rsidP="00FC18DD">
      <w:pPr>
        <w:pStyle w:val="s16"/>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2.14</w:t>
      </w:r>
      <w:r w:rsidR="00747BFC" w:rsidRPr="00FC18DD">
        <w:rPr>
          <w:rFonts w:ascii="Times New Roman" w:eastAsiaTheme="minorHAnsi" w:hAnsi="Times New Roman" w:cs="Times New Roman"/>
          <w:sz w:val="28"/>
          <w:szCs w:val="28"/>
          <w:lang w:eastAsia="en-US"/>
        </w:rPr>
        <w:t xml:space="preserve">.1. Для библиотечного фонда установлены следующие особенности бухгалтерского учета. </w:t>
      </w:r>
    </w:p>
    <w:p w:rsidR="00747BFC" w:rsidRPr="00FC18DD" w:rsidRDefault="004741B1" w:rsidP="00FC18DD">
      <w:pPr>
        <w:pStyle w:val="s16"/>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2.14</w:t>
      </w:r>
      <w:r w:rsidR="00747BFC" w:rsidRPr="00FC18DD">
        <w:rPr>
          <w:rFonts w:ascii="Times New Roman" w:eastAsiaTheme="minorHAnsi" w:hAnsi="Times New Roman" w:cs="Times New Roman"/>
          <w:sz w:val="28"/>
          <w:szCs w:val="28"/>
          <w:lang w:eastAsia="en-US"/>
        </w:rPr>
        <w:t>.1.1. Библиотечные фонды, срок полезного использования которых одинаков, стоимость которых не является существенной, объединяются в один инвентарный объект, признаваемый для целей бухгалтерского учета комплексом объектов основных средств, при соблюдении следующих условий:</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  относятся к одинаковым видам и категориям документов библиотеки (например, в один комплекс объединяются только книги или только картографические издания);</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 с одинаковым сроком полезного использования;</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 с одинаковым названием и выходными данными издания при условии, что стоимость единицы документа библиотеки (документа одного названия и выходных данных издания), входящего в комплекс, не превышает 100 тысяч рублей;</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 с разными названиями и выходными данными издания при условии, что общая стоимость документов библиотеки, входящих в комплекс (балансовая стоимость инвентарного объекта) не превышает 100 тысяч рублей.</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lastRenderedPageBreak/>
        <w:t>Каждый экземпляр библиотечного фонда свыше 100 тыс. руб. учитывается как отдельный инвентарный объект.</w:t>
      </w:r>
    </w:p>
    <w:p w:rsidR="00747BFC" w:rsidRPr="00FC18DD" w:rsidRDefault="004741B1" w:rsidP="00FC18DD">
      <w:pPr>
        <w:pStyle w:val="s16"/>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2.14.2</w:t>
      </w:r>
      <w:r w:rsidR="00747BFC" w:rsidRPr="00FC18DD">
        <w:rPr>
          <w:rFonts w:ascii="Times New Roman" w:eastAsiaTheme="minorHAnsi" w:hAnsi="Times New Roman" w:cs="Times New Roman"/>
          <w:sz w:val="28"/>
          <w:szCs w:val="28"/>
          <w:lang w:eastAsia="en-US"/>
        </w:rPr>
        <w:t xml:space="preserve">. По долгосрочным договорам на оказание образовательных услуг </w:t>
      </w:r>
      <w:r w:rsidR="000A74FA" w:rsidRPr="00FC18DD">
        <w:rPr>
          <w:rFonts w:ascii="Times New Roman" w:eastAsiaTheme="minorHAnsi" w:hAnsi="Times New Roman" w:cs="Times New Roman"/>
          <w:sz w:val="28"/>
          <w:szCs w:val="28"/>
          <w:lang w:eastAsia="en-US"/>
        </w:rPr>
        <w:t xml:space="preserve">признание     </w:t>
      </w:r>
      <w:r w:rsidR="00747BFC" w:rsidRPr="00FC18DD">
        <w:rPr>
          <w:rFonts w:ascii="Times New Roman" w:eastAsiaTheme="minorHAnsi" w:hAnsi="Times New Roman" w:cs="Times New Roman"/>
          <w:sz w:val="28"/>
          <w:szCs w:val="28"/>
          <w:lang w:eastAsia="en-US"/>
        </w:rPr>
        <w:t>доходов будущих периодов в составе доходов текущего периода отражается на основании справки учебного отдела на дату окончания семестра или на дату отчисления студента (обучающегося) в рамках учебного года по каким-либо причинам.</w:t>
      </w:r>
    </w:p>
    <w:p w:rsidR="00747BFC" w:rsidRPr="00FC18DD" w:rsidRDefault="004741B1" w:rsidP="00FC18DD">
      <w:pPr>
        <w:pStyle w:val="s16"/>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2.14.3</w:t>
      </w:r>
      <w:r w:rsidR="00747BFC" w:rsidRPr="00FC18DD">
        <w:rPr>
          <w:rFonts w:ascii="Times New Roman" w:eastAsiaTheme="minorHAnsi" w:hAnsi="Times New Roman" w:cs="Times New Roman"/>
          <w:sz w:val="28"/>
          <w:szCs w:val="28"/>
          <w:lang w:eastAsia="en-US"/>
        </w:rPr>
        <w:t xml:space="preserve">. В случае предоставления Учреждению права по лицензионному договору на использование таких результатов интеллектуальной деятельности, как театрально-зрелищная постановка, в том числе спектакль (права на сценарное, музыкальное, хореографическое произведение, фонограмму), срок полезного использования права пользования НМА, в том числе по лицензионному договору без ограничения срока его действия, устанавливается Комиссией по поступлению и выбытию активов с учетом репертуарного плана (срока демонстрации постановки). </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Основанием для принятия решения о списании права пользования НМА с балансового учета является исключение постановки из репертуарного плана.</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До истечения срока действия предоставленного права (лицензионного договора) такие объекты учитываются на дополнительном забалансовом счете 32 «Права пользования НМА, не учитываемые на балансовых счетах» (субсчет 32.13).</w:t>
      </w:r>
    </w:p>
    <w:p w:rsidR="00FC18DD" w:rsidRDefault="00747BFC" w:rsidP="004741B1">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В случае повторного включения постановки в репертуарный план на срок более 12 месяцев право пользования НМА восстанавливается в учете по стоимости на дату выбытия, включая суммы ранее начисленной на объект амортизации, с применением счета 0 401 10 172.</w:t>
      </w:r>
      <w:bookmarkStart w:id="281" w:name="_2.22._Особенности_учета"/>
      <w:bookmarkStart w:id="282" w:name="_3._События_после"/>
      <w:bookmarkEnd w:id="281"/>
      <w:bookmarkEnd w:id="282"/>
    </w:p>
    <w:p w:rsidR="00747BFC"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3. События после отчетной даты</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00F86E4B">
        <w:rPr>
          <w:rFonts w:ascii="Times New Roman" w:eastAsiaTheme="minorHAnsi" w:hAnsi="Times New Roman" w:cs="Times New Roman"/>
          <w:sz w:val="28"/>
          <w:szCs w:val="28"/>
          <w:lang w:eastAsia="en-US"/>
        </w:rPr>
        <w:t>.</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3.1. Данные бухгалтерского учета и составленная на их основе отчетность Учреждения формируются с учетом существенных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и (или) принятия бухгалтерской отчетности.</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3.2. Событие после отчетной даты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 Существенность события после отчетной даты Учреждение определяет самостоятельно, исходя из установленных требований к отчетности и критерия существенности, установленного наст</w:t>
      </w:r>
      <w:r w:rsidR="00F86E4B">
        <w:rPr>
          <w:rFonts w:ascii="Times New Roman" w:eastAsiaTheme="minorHAnsi" w:hAnsi="Times New Roman" w:cs="Times New Roman"/>
          <w:sz w:val="28"/>
          <w:szCs w:val="28"/>
          <w:lang w:eastAsia="en-US"/>
        </w:rPr>
        <w:t>оящей Учетной политикой</w:t>
      </w:r>
      <w:r w:rsidRPr="00FC18DD">
        <w:rPr>
          <w:rFonts w:ascii="Times New Roman" w:eastAsiaTheme="minorHAnsi" w:hAnsi="Times New Roman" w:cs="Times New Roman"/>
          <w:sz w:val="28"/>
          <w:szCs w:val="28"/>
          <w:lang w:eastAsia="en-US"/>
        </w:rPr>
        <w:t>.</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3.3. В целях своевременного представления Учреждением бухгалтерской отчетности за отчетный период первичные учетные документы, отражающие события после отчетной даты, принимаются Бухгалтерией и отражаются в учете в качестве события после отчетной даты:</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bookmarkStart w:id="283" w:name="sub_588675034"/>
      <w:r w:rsidRPr="00FC18DD">
        <w:rPr>
          <w:rFonts w:ascii="Times New Roman" w:eastAsiaTheme="minorHAnsi" w:hAnsi="Times New Roman" w:cs="Times New Roman"/>
          <w:sz w:val="28"/>
          <w:szCs w:val="28"/>
          <w:lang w:eastAsia="en-US"/>
        </w:rPr>
        <w:t>- не позднее, чем за 5 рабочих дней до даты представления квартальной бухгалтерской отчетности;</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lastRenderedPageBreak/>
        <w:t>- не позднее, чем за 10 рабочих дней до даты представления годовой бухгалтерской отчетности.</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3.4. События, подтверждающие условия деятельности, в зависимости от их характера, отражаются в бухгалтерском учете путем выполнения 31 декабря отчетного периода бухгалтерских записей до отражения бухгалтерских записей по завершению финансового года дополнительной бухгалтерской записью, либо бухгалтерской записью, оформленной по способу «Красное сторно», и дополнительной бухгалтерской записью на основании Бухгалтерской справки (ф. 0504833) с приложением первичных или иных документов.</w:t>
      </w:r>
      <w:bookmarkEnd w:id="283"/>
      <w:r w:rsidRPr="00FC18DD">
        <w:rPr>
          <w:rFonts w:ascii="Times New Roman" w:eastAsiaTheme="minorHAnsi" w:hAnsi="Times New Roman" w:cs="Times New Roman"/>
          <w:sz w:val="28"/>
          <w:szCs w:val="28"/>
          <w:lang w:eastAsia="en-US"/>
        </w:rPr>
        <w:t xml:space="preserve"> Данные учета отражаются в соответствующих формах отчетности Учреждения с учетом событий после отчетной даты, подтверждающих условия деятельности.</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3.5. Если для соблюдения сроков представления бухгалтерской отчетности и (или) в связи с поздним поступлением первичных учетных документов информация о событии, подтверждающем условия деятельности, не используется при формировании показателей бухгалтерской отчетности, информация об указанном событии раскрывается в текстовой части пояснительной записки Пояснительной записки (ф. 0503760). Для целей применения настоящего пункта поздним поступлением документов признается их передача в Бухгалтерию:</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 позднее, чем за 5 рабочих дней до даты представления квартальной бухгалтерской отчетности;</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 позднее, чем за 10 рабочих дней до даты представления годовой бухгалтерской отчетности.</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3.6. События после отчетной даты, указывающие на условия деятельности, отражаются в бухгалтерском учете путем выполнения бухгалтерских записей в периоде, следующем за отчетным. Информация о событиях, указывающих на условия деятельности, раскрывается в текстовой части Пояснительной записки (ф. 0503760) с указанием:</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 краткого описания характера события после отчетной даты;</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 оценки его последствий в денежном выражении, в том числе расчетной.</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3.7. К событиям, подтверждающим условия деятельности, относятся следующие существенные факты хозяйственной жизни:</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 выявление документально подтвержденных обстоятельств, указывающих на наличие у дебиторской задолженности признаков безнадежной, если по состоянию на отчетную дату в отношении этой дебиторской задолженности уже осуществлялись меры по ее взысканию;</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 завершение после отчетной даты процесса оформления существенных изменений сделки, начатого в отчетном периоде;</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lastRenderedPageBreak/>
        <w:t>- завершение после отчетной даты процесса оформления государственной регистрации права оперативного управления, которая была инициирована в отчетном периоде;</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 получение документального подтверждения (уточнения) суммы страхового возмещения, если страховой случай произошел в отчетном периоде;</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 получение информации об изменении после отчетной даты кадастровых оценок нефинансовых активов;</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 обнаружение после отчетной даты, но до даты принятия бухгалтерской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бухгалтерской отчетности, внутреннего финансового контроля и (или) внутреннего финансового аудита, а также внешнего и внутреннего государственного (муниципального) финансового контроля.</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3.8. К событиям, указывающим на условия деятельности, относятся следующие существенные факты хозяйственной жизни:</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 принятие решения о реорганизации или ликвидации (упразднении) либо изменении типа Учреждения, о котором не было известно по состоянию на отчетную дату;</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 существенное поступление или выбытие активов, связанное с операциями, инициированными в отчетном периоде;</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 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 (или) уничтожения, в том числе помимо воли Учреждения, а также вследствие невозможности установления их местонахождения;</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 публичные объявления об изменениях планов и намерений Учредителя (собственника), реализация которых в ближайшем будущем существенно окажет влияние на деятельность Учреждения;</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Учреждения;</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 изменение величины активов и (или) обязательств, произошедшее в результате существенного изменения после отчетной даты курсов иностранных валют;</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lastRenderedPageBreak/>
        <w:t>- передача после отчетной даты на аутсорсинг всей или значительной части функций (полномочий), осуществляемых Учреждением на отчетную дату;</w:t>
      </w:r>
    </w:p>
    <w:p w:rsidR="00747BFC" w:rsidRPr="00FC18DD" w:rsidRDefault="00747BFC" w:rsidP="00FC18DD">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 принятие после отчетной даты решений о прощении долга по кредиту (займу, ссуде), возникшего до отчетной даты;</w:t>
      </w:r>
    </w:p>
    <w:p w:rsidR="00FF3FC9" w:rsidRDefault="00747BFC" w:rsidP="004741B1">
      <w:pPr>
        <w:pStyle w:val="s16"/>
        <w:ind w:firstLine="851"/>
        <w:jc w:val="both"/>
        <w:rPr>
          <w:rFonts w:ascii="Times New Roman" w:eastAsiaTheme="minorHAnsi" w:hAnsi="Times New Roman" w:cs="Times New Roman"/>
          <w:sz w:val="28"/>
          <w:szCs w:val="28"/>
          <w:lang w:eastAsia="en-US"/>
        </w:rPr>
      </w:pPr>
      <w:r w:rsidRPr="00FC18DD">
        <w:rPr>
          <w:rFonts w:ascii="Times New Roman" w:eastAsiaTheme="minorHAnsi" w:hAnsi="Times New Roman" w:cs="Times New Roman"/>
          <w:sz w:val="28"/>
          <w:szCs w:val="28"/>
          <w:lang w:eastAsia="en-US"/>
        </w:rPr>
        <w:t>- начало судебного производства, связанного исключительно с событиями, произошедшими после отчетной даты.</w:t>
      </w:r>
      <w:bookmarkStart w:id="284" w:name="_Toc29739186"/>
      <w:bookmarkStart w:id="285" w:name="_Toc29740615"/>
      <w:bookmarkStart w:id="286" w:name="_Toc29741021"/>
      <w:bookmarkStart w:id="287" w:name="_Toc29741285"/>
      <w:bookmarkStart w:id="288" w:name="_Toc29741589"/>
      <w:bookmarkStart w:id="289" w:name="_Toc29741818"/>
      <w:bookmarkStart w:id="290" w:name="_Toc29743293"/>
      <w:bookmarkStart w:id="291" w:name="_Toc29743382"/>
      <w:bookmarkStart w:id="292" w:name="_Toc30435272"/>
      <w:bookmarkStart w:id="293" w:name="_Toc30435371"/>
      <w:bookmarkStart w:id="294" w:name="_Toc30435489"/>
      <w:bookmarkStart w:id="295" w:name="_Toc30503875"/>
      <w:bookmarkStart w:id="296" w:name="_Toc30839375"/>
      <w:bookmarkStart w:id="297" w:name="_Toc30853044"/>
      <w:bookmarkStart w:id="298" w:name="_Toc31457256"/>
      <w:bookmarkStart w:id="299" w:name="_Toc31457555"/>
      <w:bookmarkStart w:id="300" w:name="_Toc31457587"/>
      <w:bookmarkStart w:id="301" w:name="_Toc31457619"/>
      <w:bookmarkStart w:id="302" w:name="_Toc31457682"/>
      <w:bookmarkStart w:id="303" w:name="_Toc31458399"/>
      <w:bookmarkStart w:id="304" w:name="_Toc32070004"/>
      <w:bookmarkStart w:id="305" w:name="_Toc32139319"/>
      <w:bookmarkStart w:id="306" w:name="_Toc32753666"/>
      <w:bookmarkStart w:id="307" w:name="_Toc32753738"/>
      <w:bookmarkStart w:id="308" w:name="_Toc32753774"/>
      <w:bookmarkStart w:id="309" w:name="_Toc32753814"/>
      <w:bookmarkStart w:id="310" w:name="_Toc32753850"/>
      <w:bookmarkStart w:id="311" w:name="_Toc32754043"/>
      <w:bookmarkStart w:id="312" w:name="_Toc46828114"/>
      <w:bookmarkStart w:id="313" w:name="_Toc55912572"/>
      <w:bookmarkStart w:id="314" w:name="_Toc62390293"/>
    </w:p>
    <w:p w:rsidR="00747BFC" w:rsidRPr="005346B3" w:rsidRDefault="00747BFC" w:rsidP="005346B3">
      <w:pPr>
        <w:pStyle w:val="s16"/>
        <w:ind w:firstLine="851"/>
        <w:jc w:val="both"/>
        <w:rPr>
          <w:rFonts w:ascii="Times New Roman" w:eastAsiaTheme="minorHAnsi" w:hAnsi="Times New Roman" w:cs="Times New Roman"/>
          <w:sz w:val="28"/>
          <w:szCs w:val="28"/>
          <w:lang w:eastAsia="en-US"/>
        </w:rPr>
      </w:pPr>
      <w:r w:rsidRPr="005346B3">
        <w:rPr>
          <w:rFonts w:ascii="Times New Roman" w:eastAsiaTheme="minorHAnsi" w:hAnsi="Times New Roman" w:cs="Times New Roman"/>
          <w:sz w:val="28"/>
          <w:szCs w:val="28"/>
          <w:lang w:eastAsia="en-US"/>
        </w:rPr>
        <w:t>4. Рабочий план счетов</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00FF3FC9">
        <w:rPr>
          <w:rFonts w:ascii="Times New Roman" w:eastAsiaTheme="minorHAnsi" w:hAnsi="Times New Roman" w:cs="Times New Roman"/>
          <w:sz w:val="28"/>
          <w:szCs w:val="28"/>
          <w:lang w:eastAsia="en-US"/>
        </w:rPr>
        <w:t>.</w:t>
      </w:r>
    </w:p>
    <w:p w:rsidR="00747BFC" w:rsidRPr="005346B3" w:rsidRDefault="00747BFC" w:rsidP="005346B3">
      <w:pPr>
        <w:pStyle w:val="s16"/>
        <w:ind w:firstLine="851"/>
        <w:jc w:val="both"/>
        <w:rPr>
          <w:rFonts w:ascii="Times New Roman" w:eastAsiaTheme="minorHAnsi" w:hAnsi="Times New Roman" w:cs="Times New Roman"/>
          <w:sz w:val="28"/>
          <w:szCs w:val="28"/>
          <w:lang w:eastAsia="en-US"/>
        </w:rPr>
      </w:pPr>
      <w:r w:rsidRPr="005346B3">
        <w:rPr>
          <w:rFonts w:ascii="Times New Roman" w:eastAsiaTheme="minorHAnsi" w:hAnsi="Times New Roman" w:cs="Times New Roman"/>
          <w:sz w:val="28"/>
          <w:szCs w:val="28"/>
          <w:lang w:eastAsia="en-US"/>
        </w:rPr>
        <w:t>4.1. Рабочий план счетов бухгалтерского учета соста</w:t>
      </w:r>
      <w:r w:rsidR="00FF3FC9">
        <w:rPr>
          <w:rFonts w:ascii="Times New Roman" w:eastAsiaTheme="minorHAnsi" w:hAnsi="Times New Roman" w:cs="Times New Roman"/>
          <w:sz w:val="28"/>
          <w:szCs w:val="28"/>
          <w:lang w:eastAsia="en-US"/>
        </w:rPr>
        <w:t>влен на основании Плана счетов Инструкции № 174н</w:t>
      </w:r>
      <w:r w:rsidRPr="005346B3">
        <w:rPr>
          <w:rFonts w:ascii="Times New Roman" w:eastAsiaTheme="minorHAnsi" w:hAnsi="Times New Roman" w:cs="Times New Roman"/>
          <w:sz w:val="28"/>
          <w:szCs w:val="28"/>
          <w:lang w:eastAsia="en-US"/>
        </w:rPr>
        <w:t xml:space="preserve"> с учетом специфики совершаемых Учреждением операций и содержит коды счетов бухгалтерского учета (18 - 26 разряды номера счета), а также перечень утвержденных Инструкцией N 157н забалансовых счетов, используемых для ведения бухгалтерского учета в Учреждении.</w:t>
      </w:r>
    </w:p>
    <w:p w:rsidR="00747BFC" w:rsidRPr="005346B3" w:rsidRDefault="00747BFC" w:rsidP="005346B3">
      <w:pPr>
        <w:pStyle w:val="s16"/>
        <w:ind w:firstLine="851"/>
        <w:jc w:val="both"/>
        <w:rPr>
          <w:rFonts w:ascii="Times New Roman" w:eastAsiaTheme="minorHAnsi" w:hAnsi="Times New Roman" w:cs="Times New Roman"/>
          <w:sz w:val="28"/>
          <w:szCs w:val="28"/>
          <w:lang w:eastAsia="en-US"/>
        </w:rPr>
      </w:pPr>
      <w:r w:rsidRPr="005346B3">
        <w:rPr>
          <w:rFonts w:ascii="Times New Roman" w:eastAsiaTheme="minorHAnsi" w:hAnsi="Times New Roman" w:cs="Times New Roman"/>
          <w:sz w:val="28"/>
          <w:szCs w:val="28"/>
          <w:lang w:eastAsia="en-US"/>
        </w:rPr>
        <w:t xml:space="preserve">В целях осуществления управленческого учета к балансовым и забалансовым счетам могут быть дополнительно </w:t>
      </w:r>
      <w:r w:rsidR="00B2516E" w:rsidRPr="005346B3">
        <w:rPr>
          <w:rFonts w:ascii="Times New Roman" w:eastAsiaTheme="minorHAnsi" w:hAnsi="Times New Roman" w:cs="Times New Roman"/>
          <w:sz w:val="28"/>
          <w:szCs w:val="28"/>
          <w:lang w:eastAsia="en-US"/>
        </w:rPr>
        <w:t>введены аналитические</w:t>
      </w:r>
      <w:r w:rsidRPr="005346B3">
        <w:rPr>
          <w:rFonts w:ascii="Times New Roman" w:eastAsiaTheme="minorHAnsi" w:hAnsi="Times New Roman" w:cs="Times New Roman"/>
          <w:sz w:val="28"/>
          <w:szCs w:val="28"/>
          <w:lang w:eastAsia="en-US"/>
        </w:rPr>
        <w:t xml:space="preserve"> коды, обеспечивающие формирование в бухгалтерском учете информации, необходимой внутренним, внешним пользователям бухгалтерской отчетности Учреждения.  </w:t>
      </w:r>
    </w:p>
    <w:p w:rsidR="00747BFC" w:rsidRPr="005346B3" w:rsidRDefault="00747BFC" w:rsidP="005346B3">
      <w:pPr>
        <w:pStyle w:val="s16"/>
        <w:ind w:firstLine="851"/>
        <w:jc w:val="both"/>
        <w:rPr>
          <w:rFonts w:ascii="Times New Roman" w:eastAsiaTheme="minorHAnsi" w:hAnsi="Times New Roman" w:cs="Times New Roman"/>
          <w:sz w:val="28"/>
          <w:szCs w:val="28"/>
          <w:lang w:eastAsia="en-US"/>
        </w:rPr>
      </w:pPr>
      <w:r w:rsidRPr="005346B3">
        <w:rPr>
          <w:rFonts w:ascii="Times New Roman" w:eastAsiaTheme="minorHAnsi" w:hAnsi="Times New Roman" w:cs="Times New Roman"/>
          <w:sz w:val="28"/>
          <w:szCs w:val="28"/>
          <w:lang w:eastAsia="en-US"/>
        </w:rPr>
        <w:t>Рабочий план счетов, правила формирования номера счета, требования к структуре аналитического учета, утвержденные в рамках формирования Учетной политики, применяются непрерывно.</w:t>
      </w:r>
    </w:p>
    <w:p w:rsidR="00C0035A" w:rsidRDefault="00747BFC" w:rsidP="004741B1">
      <w:pPr>
        <w:pStyle w:val="s16"/>
        <w:ind w:firstLine="851"/>
        <w:jc w:val="both"/>
        <w:rPr>
          <w:rFonts w:ascii="Times New Roman" w:eastAsiaTheme="minorHAnsi" w:hAnsi="Times New Roman" w:cs="Times New Roman"/>
          <w:sz w:val="28"/>
          <w:szCs w:val="28"/>
          <w:lang w:eastAsia="en-US"/>
        </w:rPr>
      </w:pPr>
      <w:r w:rsidRPr="005346B3">
        <w:rPr>
          <w:rFonts w:ascii="Times New Roman" w:eastAsiaTheme="minorHAnsi" w:hAnsi="Times New Roman" w:cs="Times New Roman"/>
          <w:sz w:val="28"/>
          <w:szCs w:val="28"/>
          <w:lang w:eastAsia="en-US"/>
        </w:rPr>
        <w:t>Изменение Рабочего плана счетов возможно только при условии обеспечения сопоставимости показателей бухгалтерского учета и отчетности за отчетный, текущий и очередной финансовый годы (очередной финансовый год и плановый период).</w:t>
      </w:r>
      <w:bookmarkStart w:id="315" w:name="_Toc29740616"/>
      <w:bookmarkStart w:id="316" w:name="_Toc29741022"/>
      <w:bookmarkStart w:id="317" w:name="_Toc29741286"/>
      <w:bookmarkStart w:id="318" w:name="_Toc29741590"/>
      <w:bookmarkStart w:id="319" w:name="_Toc29741819"/>
      <w:bookmarkStart w:id="320" w:name="_Toc29743294"/>
      <w:bookmarkStart w:id="321" w:name="_Toc29743383"/>
      <w:bookmarkStart w:id="322" w:name="_Toc30435273"/>
      <w:bookmarkStart w:id="323" w:name="_Toc30435372"/>
      <w:bookmarkStart w:id="324" w:name="_Toc30435490"/>
      <w:bookmarkStart w:id="325" w:name="_Toc30503876"/>
      <w:bookmarkStart w:id="326" w:name="_Toc30839376"/>
      <w:bookmarkStart w:id="327" w:name="_Toc30853045"/>
      <w:bookmarkStart w:id="328" w:name="_Toc31457257"/>
      <w:bookmarkStart w:id="329" w:name="_Toc31457556"/>
      <w:bookmarkStart w:id="330" w:name="_Toc31457588"/>
      <w:bookmarkStart w:id="331" w:name="_Toc31457620"/>
      <w:bookmarkStart w:id="332" w:name="_Toc31457683"/>
      <w:bookmarkStart w:id="333" w:name="_Toc31458400"/>
      <w:bookmarkStart w:id="334" w:name="_Toc32070005"/>
      <w:bookmarkStart w:id="335" w:name="_Toc32139320"/>
      <w:bookmarkStart w:id="336" w:name="_Toc32753667"/>
      <w:bookmarkStart w:id="337" w:name="_Toc32753739"/>
      <w:bookmarkStart w:id="338" w:name="_Toc32753775"/>
      <w:bookmarkStart w:id="339" w:name="_Toc32753815"/>
      <w:bookmarkStart w:id="340" w:name="_Toc32753851"/>
      <w:bookmarkStart w:id="341" w:name="_Toc32754044"/>
      <w:bookmarkStart w:id="342" w:name="_Toc46828115"/>
      <w:bookmarkStart w:id="343" w:name="_Toc55912573"/>
      <w:bookmarkStart w:id="344" w:name="_Toc62390294"/>
    </w:p>
    <w:p w:rsidR="00747BFC" w:rsidRPr="007E0DD7" w:rsidRDefault="00747BFC" w:rsidP="005346B3">
      <w:pPr>
        <w:pStyle w:val="s16"/>
        <w:ind w:firstLine="851"/>
        <w:jc w:val="both"/>
        <w:rPr>
          <w:rFonts w:ascii="Times New Roman" w:eastAsiaTheme="minorHAnsi" w:hAnsi="Times New Roman" w:cs="Times New Roman"/>
          <w:sz w:val="28"/>
          <w:szCs w:val="28"/>
          <w:lang w:eastAsia="en-US"/>
        </w:rPr>
      </w:pPr>
      <w:r w:rsidRPr="005346B3">
        <w:rPr>
          <w:rFonts w:ascii="Times New Roman" w:eastAsiaTheme="minorHAnsi" w:hAnsi="Times New Roman" w:cs="Times New Roman"/>
          <w:sz w:val="28"/>
          <w:szCs w:val="28"/>
          <w:lang w:eastAsia="en-US"/>
        </w:rPr>
        <w:t>5. Поряд</w:t>
      </w:r>
      <w:r w:rsidRPr="007E0DD7">
        <w:rPr>
          <w:rFonts w:ascii="Times New Roman" w:eastAsiaTheme="minorHAnsi" w:hAnsi="Times New Roman" w:cs="Times New Roman"/>
          <w:sz w:val="28"/>
          <w:szCs w:val="28"/>
          <w:lang w:eastAsia="en-US"/>
        </w:rPr>
        <w:t>ок проведения инвентаризации</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747BFC" w:rsidRPr="007E0DD7" w:rsidRDefault="00747BFC" w:rsidP="007E0DD7">
      <w:pPr>
        <w:pStyle w:val="s16"/>
        <w:ind w:firstLine="851"/>
        <w:jc w:val="both"/>
        <w:rPr>
          <w:rFonts w:ascii="Times New Roman" w:eastAsiaTheme="minorHAnsi" w:hAnsi="Times New Roman" w:cs="Times New Roman"/>
          <w:sz w:val="28"/>
          <w:szCs w:val="28"/>
          <w:lang w:eastAsia="en-US"/>
        </w:rPr>
      </w:pPr>
      <w:bookmarkStart w:id="345" w:name="sub_10212"/>
      <w:r w:rsidRPr="007E0DD7">
        <w:rPr>
          <w:rFonts w:ascii="Times New Roman" w:eastAsiaTheme="minorHAnsi" w:hAnsi="Times New Roman" w:cs="Times New Roman"/>
          <w:sz w:val="28"/>
          <w:szCs w:val="28"/>
          <w:lang w:eastAsia="en-US"/>
        </w:rPr>
        <w:t xml:space="preserve">Для обеспечения достоверности данных бухгалтерского учета и бухгалтерской отчетности в Учреждении проводится инвентаризация имущества, обязательств и других объектов бухгалтерского учета согласно Приложению № </w:t>
      </w:r>
      <w:r w:rsidR="00242CFF">
        <w:rPr>
          <w:rFonts w:ascii="Times New Roman" w:eastAsiaTheme="minorHAnsi" w:hAnsi="Times New Roman" w:cs="Times New Roman"/>
          <w:sz w:val="28"/>
          <w:szCs w:val="28"/>
          <w:lang w:eastAsia="en-US"/>
        </w:rPr>
        <w:t>7</w:t>
      </w:r>
      <w:r w:rsidRPr="007E0DD7">
        <w:rPr>
          <w:rFonts w:ascii="Times New Roman" w:eastAsiaTheme="minorHAnsi" w:hAnsi="Times New Roman" w:cs="Times New Roman"/>
          <w:sz w:val="28"/>
          <w:szCs w:val="28"/>
          <w:lang w:eastAsia="en-US"/>
        </w:rPr>
        <w:t xml:space="preserve"> к настоящей Учетной политике.</w:t>
      </w:r>
    </w:p>
    <w:p w:rsidR="00CC18D6" w:rsidRDefault="00747BFC" w:rsidP="007E0DD7">
      <w:pPr>
        <w:pStyle w:val="s16"/>
        <w:ind w:firstLine="851"/>
        <w:jc w:val="both"/>
        <w:rPr>
          <w:rFonts w:ascii="Times New Roman" w:eastAsiaTheme="minorHAnsi" w:hAnsi="Times New Roman" w:cs="Times New Roman"/>
          <w:sz w:val="28"/>
          <w:szCs w:val="28"/>
          <w:lang w:eastAsia="en-US"/>
        </w:rPr>
      </w:pPr>
      <w:r w:rsidRPr="007E0DD7">
        <w:rPr>
          <w:rFonts w:ascii="Times New Roman" w:eastAsiaTheme="minorHAnsi" w:hAnsi="Times New Roman" w:cs="Times New Roman"/>
          <w:sz w:val="28"/>
          <w:szCs w:val="28"/>
          <w:lang w:eastAsia="en-US"/>
        </w:rPr>
        <w:t>Плановая инвентаризация проводится ежегодно перед составлением годовой бухгалтерской отчетности (далее – годовая инвентаризация) на основании Решения о проведении инвентаризации (ф. 0510439) инвентаризационной комиссией (комиссиями), утвержденной приказом руководителя Учреждения. Проведение годовой инвентаризации ранее 31 декабря отчетного года допустимо только в отношении нефинансовых активов</w:t>
      </w:r>
      <w:r w:rsidR="00CC18D6">
        <w:rPr>
          <w:rFonts w:ascii="Times New Roman" w:eastAsiaTheme="minorHAnsi" w:hAnsi="Times New Roman" w:cs="Times New Roman"/>
          <w:sz w:val="28"/>
          <w:szCs w:val="28"/>
          <w:lang w:eastAsia="en-US"/>
        </w:rPr>
        <w:t>:</w:t>
      </w:r>
    </w:p>
    <w:p w:rsidR="00CC18D6" w:rsidRDefault="00CC18D6" w:rsidP="007E0DD7">
      <w:pPr>
        <w:pStyle w:val="s16"/>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годовая инвентаризация н</w:t>
      </w:r>
      <w:r w:rsidR="007E0DD7" w:rsidRPr="007E0DD7">
        <w:rPr>
          <w:rFonts w:ascii="Times New Roman" w:eastAsiaTheme="minorHAnsi" w:hAnsi="Times New Roman" w:cs="Times New Roman"/>
          <w:sz w:val="28"/>
          <w:szCs w:val="28"/>
          <w:lang w:eastAsia="en-US"/>
        </w:rPr>
        <w:t>ефинансовых</w:t>
      </w:r>
      <w:r w:rsidR="00747BFC" w:rsidRPr="007E0DD7">
        <w:rPr>
          <w:rFonts w:ascii="Times New Roman" w:eastAsiaTheme="minorHAnsi" w:hAnsi="Times New Roman" w:cs="Times New Roman"/>
          <w:sz w:val="28"/>
          <w:szCs w:val="28"/>
          <w:lang w:eastAsia="en-US"/>
        </w:rPr>
        <w:t xml:space="preserve"> активов </w:t>
      </w:r>
      <w:r>
        <w:rPr>
          <w:rFonts w:ascii="Times New Roman" w:eastAsiaTheme="minorHAnsi" w:hAnsi="Times New Roman" w:cs="Times New Roman"/>
          <w:sz w:val="28"/>
          <w:szCs w:val="28"/>
          <w:lang w:eastAsia="en-US"/>
        </w:rPr>
        <w:t>проводится по состоянию на 30</w:t>
      </w:r>
      <w:r w:rsidR="00747BFC" w:rsidRPr="007E0DD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ноября отчетного года;</w:t>
      </w:r>
    </w:p>
    <w:p w:rsidR="00CC18D6" w:rsidRDefault="00CC18D6" w:rsidP="007E0DD7">
      <w:pPr>
        <w:pStyle w:val="s16"/>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7E0DD7">
        <w:rPr>
          <w:rFonts w:ascii="Times New Roman" w:eastAsiaTheme="minorHAnsi" w:hAnsi="Times New Roman" w:cs="Times New Roman"/>
          <w:sz w:val="28"/>
          <w:szCs w:val="28"/>
          <w:lang w:eastAsia="en-US"/>
        </w:rPr>
        <w:t xml:space="preserve">годовая инвентаризация </w:t>
      </w:r>
      <w:r>
        <w:rPr>
          <w:rFonts w:ascii="Times New Roman" w:eastAsiaTheme="minorHAnsi" w:hAnsi="Times New Roman" w:cs="Times New Roman"/>
          <w:sz w:val="28"/>
          <w:szCs w:val="28"/>
          <w:lang w:eastAsia="en-US"/>
        </w:rPr>
        <w:t>в</w:t>
      </w:r>
      <w:r w:rsidR="00747BFC" w:rsidRPr="007E0DD7">
        <w:rPr>
          <w:rFonts w:ascii="Times New Roman" w:eastAsiaTheme="minorHAnsi" w:hAnsi="Times New Roman" w:cs="Times New Roman"/>
          <w:sz w:val="28"/>
          <w:szCs w:val="28"/>
          <w:lang w:eastAsia="en-US"/>
        </w:rPr>
        <w:t xml:space="preserve"> отношении других активов и обязательств проводитс</w:t>
      </w:r>
      <w:r w:rsidR="007E0DD7">
        <w:rPr>
          <w:rFonts w:ascii="Times New Roman" w:eastAsiaTheme="minorHAnsi" w:hAnsi="Times New Roman" w:cs="Times New Roman"/>
          <w:sz w:val="28"/>
          <w:szCs w:val="28"/>
          <w:lang w:eastAsia="en-US"/>
        </w:rPr>
        <w:t>я по состоянию на 31 </w:t>
      </w:r>
      <w:r w:rsidR="00747BFC" w:rsidRPr="007E0DD7">
        <w:rPr>
          <w:rFonts w:ascii="Times New Roman" w:eastAsiaTheme="minorHAnsi" w:hAnsi="Times New Roman" w:cs="Times New Roman"/>
          <w:sz w:val="28"/>
          <w:szCs w:val="28"/>
          <w:lang w:eastAsia="en-US"/>
        </w:rPr>
        <w:t>декабря отчетного</w:t>
      </w:r>
      <w:r>
        <w:rPr>
          <w:rFonts w:ascii="Times New Roman" w:eastAsiaTheme="minorHAnsi" w:hAnsi="Times New Roman" w:cs="Times New Roman"/>
          <w:sz w:val="28"/>
          <w:szCs w:val="28"/>
          <w:lang w:eastAsia="en-US"/>
        </w:rPr>
        <w:t xml:space="preserve"> </w:t>
      </w:r>
      <w:r w:rsidR="00747BFC" w:rsidRPr="007E0DD7">
        <w:rPr>
          <w:rFonts w:ascii="Times New Roman" w:eastAsiaTheme="minorHAnsi" w:hAnsi="Times New Roman" w:cs="Times New Roman"/>
          <w:sz w:val="28"/>
          <w:szCs w:val="28"/>
          <w:lang w:eastAsia="en-US"/>
        </w:rPr>
        <w:t xml:space="preserve">года в период с 1 января следующего года до даты, установленной Решением (ф. 0510439) с учетом даты представления годовой бухгалтерской отчетности. </w:t>
      </w:r>
    </w:p>
    <w:p w:rsidR="00470C62" w:rsidRDefault="00470C62" w:rsidP="007E0DD7">
      <w:pPr>
        <w:pStyle w:val="s16"/>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Инвентаризация</w:t>
      </w:r>
      <w:r w:rsidRPr="00470C62">
        <w:rPr>
          <w:rFonts w:ascii="Times New Roman" w:eastAsiaTheme="minorHAnsi" w:hAnsi="Times New Roman" w:cs="Times New Roman"/>
          <w:sz w:val="28"/>
          <w:szCs w:val="28"/>
          <w:lang w:eastAsia="en-US"/>
        </w:rPr>
        <w:t xml:space="preserve"> библиотечных фондов </w:t>
      </w:r>
      <w:r>
        <w:rPr>
          <w:rFonts w:ascii="Times New Roman" w:eastAsiaTheme="minorHAnsi" w:hAnsi="Times New Roman" w:cs="Times New Roman"/>
          <w:sz w:val="28"/>
          <w:szCs w:val="28"/>
          <w:lang w:eastAsia="en-US"/>
        </w:rPr>
        <w:t>п</w:t>
      </w:r>
      <w:r w:rsidRPr="00470C62">
        <w:rPr>
          <w:rFonts w:ascii="Times New Roman" w:eastAsiaTheme="minorHAnsi" w:hAnsi="Times New Roman" w:cs="Times New Roman"/>
          <w:sz w:val="28"/>
          <w:szCs w:val="28"/>
          <w:lang w:eastAsia="en-US"/>
        </w:rPr>
        <w:t>роводит</w:t>
      </w:r>
      <w:r>
        <w:rPr>
          <w:rFonts w:ascii="Times New Roman" w:eastAsiaTheme="minorHAnsi" w:hAnsi="Times New Roman" w:cs="Times New Roman"/>
          <w:sz w:val="28"/>
          <w:szCs w:val="28"/>
          <w:lang w:eastAsia="en-US"/>
        </w:rPr>
        <w:t>ся</w:t>
      </w:r>
      <w:r w:rsidRPr="00470C62">
        <w:rPr>
          <w:rFonts w:ascii="Times New Roman" w:eastAsiaTheme="minorHAnsi" w:hAnsi="Times New Roman" w:cs="Times New Roman"/>
          <w:sz w:val="28"/>
          <w:szCs w:val="28"/>
          <w:lang w:eastAsia="en-US"/>
        </w:rPr>
        <w:t xml:space="preserve"> один раз в пять лет</w:t>
      </w:r>
      <w:r>
        <w:rPr>
          <w:rFonts w:ascii="Times New Roman" w:eastAsiaTheme="minorHAnsi" w:hAnsi="Times New Roman" w:cs="Times New Roman"/>
          <w:sz w:val="28"/>
          <w:szCs w:val="28"/>
          <w:lang w:eastAsia="en-US"/>
        </w:rPr>
        <w:t>.</w:t>
      </w:r>
    </w:p>
    <w:p w:rsidR="00747BFC" w:rsidRPr="007E0DD7" w:rsidRDefault="00747BFC" w:rsidP="007E0DD7">
      <w:pPr>
        <w:pStyle w:val="s16"/>
        <w:ind w:firstLine="851"/>
        <w:jc w:val="both"/>
        <w:rPr>
          <w:rFonts w:ascii="Times New Roman" w:eastAsiaTheme="minorHAnsi" w:hAnsi="Times New Roman" w:cs="Times New Roman"/>
          <w:sz w:val="28"/>
          <w:szCs w:val="28"/>
          <w:lang w:eastAsia="en-US"/>
        </w:rPr>
      </w:pPr>
      <w:r w:rsidRPr="007E0DD7">
        <w:rPr>
          <w:rFonts w:ascii="Times New Roman" w:eastAsiaTheme="minorHAnsi" w:hAnsi="Times New Roman" w:cs="Times New Roman"/>
          <w:sz w:val="28"/>
          <w:szCs w:val="28"/>
          <w:lang w:eastAsia="en-US"/>
        </w:rPr>
        <w:t xml:space="preserve">Результаты инвентаризации </w:t>
      </w:r>
      <w:r w:rsidR="00CC18D6">
        <w:rPr>
          <w:rFonts w:ascii="Times New Roman" w:eastAsiaTheme="minorHAnsi" w:hAnsi="Times New Roman" w:cs="Times New Roman"/>
          <w:sz w:val="28"/>
          <w:szCs w:val="28"/>
          <w:lang w:eastAsia="en-US"/>
        </w:rPr>
        <w:t>подлежат передаче</w:t>
      </w:r>
      <w:r w:rsidRPr="007E0DD7">
        <w:rPr>
          <w:rFonts w:ascii="Times New Roman" w:eastAsiaTheme="minorHAnsi" w:hAnsi="Times New Roman" w:cs="Times New Roman"/>
          <w:sz w:val="28"/>
          <w:szCs w:val="28"/>
          <w:lang w:eastAsia="en-US"/>
        </w:rPr>
        <w:t xml:space="preserve"> в Бухгалтерию не менее чем за 5 дней до даты представления годовой бухгалтерской отчетности.</w:t>
      </w:r>
    </w:p>
    <w:p w:rsidR="00747BFC" w:rsidRPr="007E0DD7" w:rsidRDefault="00747BFC" w:rsidP="007E0DD7">
      <w:pPr>
        <w:pStyle w:val="s16"/>
        <w:ind w:firstLine="851"/>
        <w:jc w:val="both"/>
        <w:rPr>
          <w:rFonts w:ascii="Times New Roman" w:eastAsiaTheme="minorHAnsi" w:hAnsi="Times New Roman" w:cs="Times New Roman"/>
          <w:sz w:val="28"/>
          <w:szCs w:val="28"/>
          <w:lang w:eastAsia="en-US"/>
        </w:rPr>
      </w:pPr>
      <w:r w:rsidRPr="007E0DD7">
        <w:rPr>
          <w:rFonts w:ascii="Times New Roman" w:eastAsiaTheme="minorHAnsi" w:hAnsi="Times New Roman" w:cs="Times New Roman"/>
          <w:sz w:val="28"/>
          <w:szCs w:val="28"/>
          <w:lang w:eastAsia="en-US"/>
        </w:rPr>
        <w:lastRenderedPageBreak/>
        <w:t xml:space="preserve">Инвентаризация нефинансовых и финансовых активов проводится по материально ответственным лицам (ответственным лицам) и местам нахождения. </w:t>
      </w:r>
    </w:p>
    <w:p w:rsidR="00747BFC" w:rsidRPr="007E0DD7" w:rsidRDefault="00747BFC" w:rsidP="007E0DD7">
      <w:pPr>
        <w:pStyle w:val="s16"/>
        <w:ind w:firstLine="851"/>
        <w:jc w:val="both"/>
        <w:rPr>
          <w:rFonts w:ascii="Times New Roman" w:eastAsiaTheme="minorHAnsi" w:hAnsi="Times New Roman" w:cs="Times New Roman"/>
          <w:sz w:val="28"/>
          <w:szCs w:val="28"/>
          <w:lang w:eastAsia="en-US"/>
        </w:rPr>
      </w:pPr>
      <w:r w:rsidRPr="007E0DD7">
        <w:rPr>
          <w:rFonts w:ascii="Times New Roman" w:eastAsiaTheme="minorHAnsi" w:hAnsi="Times New Roman" w:cs="Times New Roman"/>
          <w:sz w:val="28"/>
          <w:szCs w:val="28"/>
          <w:lang w:eastAsia="en-US"/>
        </w:rPr>
        <w:t>Результаты инвентаризаций оформляются документами по формам, установленным действующим законодательством, и утверждаются руководителем Учреждения.</w:t>
      </w:r>
    </w:p>
    <w:p w:rsidR="00747BFC" w:rsidRPr="007E0DD7" w:rsidRDefault="00747BFC" w:rsidP="007E0DD7">
      <w:pPr>
        <w:pStyle w:val="s16"/>
        <w:ind w:firstLine="851"/>
        <w:jc w:val="both"/>
        <w:rPr>
          <w:rFonts w:ascii="Times New Roman" w:eastAsiaTheme="minorHAnsi" w:hAnsi="Times New Roman" w:cs="Times New Roman"/>
          <w:sz w:val="28"/>
          <w:szCs w:val="28"/>
          <w:lang w:eastAsia="en-US"/>
        </w:rPr>
      </w:pPr>
      <w:r w:rsidRPr="007E0DD7">
        <w:rPr>
          <w:rFonts w:ascii="Times New Roman" w:eastAsiaTheme="minorHAnsi" w:hAnsi="Times New Roman" w:cs="Times New Roman"/>
          <w:sz w:val="28"/>
          <w:szCs w:val="28"/>
          <w:lang w:eastAsia="en-US"/>
        </w:rPr>
        <w:t>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годовой отчетности.</w:t>
      </w:r>
    </w:p>
    <w:p w:rsidR="00747BFC" w:rsidRPr="007E0DD7" w:rsidRDefault="00747BFC" w:rsidP="007E0DD7">
      <w:pPr>
        <w:pStyle w:val="s16"/>
        <w:ind w:firstLine="851"/>
        <w:jc w:val="both"/>
        <w:rPr>
          <w:rFonts w:ascii="Times New Roman" w:eastAsiaTheme="minorHAnsi" w:hAnsi="Times New Roman" w:cs="Times New Roman"/>
          <w:sz w:val="28"/>
          <w:szCs w:val="28"/>
          <w:lang w:eastAsia="en-US"/>
        </w:rPr>
      </w:pPr>
      <w:r w:rsidRPr="007E0DD7">
        <w:rPr>
          <w:rFonts w:ascii="Times New Roman" w:eastAsiaTheme="minorHAnsi" w:hAnsi="Times New Roman" w:cs="Times New Roman"/>
          <w:sz w:val="28"/>
          <w:szCs w:val="28"/>
          <w:lang w:eastAsia="en-US"/>
        </w:rPr>
        <w:t>Оценка соответствия объектов учета понятию "Актив" проводится при проведении инвентаризации по любым основаниям.</w:t>
      </w:r>
    </w:p>
    <w:p w:rsidR="00747BFC" w:rsidRPr="007E0DD7" w:rsidRDefault="00747BFC" w:rsidP="007E0DD7">
      <w:pPr>
        <w:pStyle w:val="s16"/>
        <w:ind w:firstLine="851"/>
        <w:jc w:val="both"/>
        <w:rPr>
          <w:rFonts w:ascii="Times New Roman" w:eastAsiaTheme="minorHAnsi" w:hAnsi="Times New Roman" w:cs="Times New Roman"/>
          <w:sz w:val="28"/>
          <w:szCs w:val="28"/>
          <w:lang w:eastAsia="en-US"/>
        </w:rPr>
      </w:pPr>
      <w:r w:rsidRPr="007E0DD7">
        <w:rPr>
          <w:rFonts w:ascii="Times New Roman" w:eastAsiaTheme="minorHAnsi" w:hAnsi="Times New Roman" w:cs="Times New Roman"/>
          <w:sz w:val="28"/>
          <w:szCs w:val="28"/>
          <w:lang w:eastAsia="en-US"/>
        </w:rPr>
        <w:t>Инвентаризации без каких-либо изъятий подлежат:</w:t>
      </w:r>
    </w:p>
    <w:p w:rsidR="00747BFC" w:rsidRPr="007E0DD7" w:rsidRDefault="00747BFC" w:rsidP="007E0DD7">
      <w:pPr>
        <w:pStyle w:val="s16"/>
        <w:ind w:firstLine="851"/>
        <w:jc w:val="both"/>
        <w:rPr>
          <w:rFonts w:ascii="Times New Roman" w:eastAsiaTheme="minorHAnsi" w:hAnsi="Times New Roman" w:cs="Times New Roman"/>
          <w:sz w:val="28"/>
          <w:szCs w:val="28"/>
          <w:lang w:eastAsia="en-US"/>
        </w:rPr>
      </w:pPr>
      <w:r w:rsidRPr="007E0DD7">
        <w:rPr>
          <w:rFonts w:ascii="Times New Roman" w:eastAsiaTheme="minorHAnsi" w:hAnsi="Times New Roman" w:cs="Times New Roman"/>
          <w:sz w:val="28"/>
          <w:szCs w:val="28"/>
          <w:lang w:eastAsia="en-US"/>
        </w:rPr>
        <w:t>- имущество, принадлежащее Учреждению на праве оперативного управления, независимо от его местонахождения (нефинансовые и финансовые активы, в том числе финансовые вложения, готовая продукция, товары и денежные средства);</w:t>
      </w:r>
    </w:p>
    <w:p w:rsidR="00747BFC" w:rsidRPr="007E0DD7" w:rsidRDefault="00747BFC" w:rsidP="007E0DD7">
      <w:pPr>
        <w:pStyle w:val="s16"/>
        <w:ind w:firstLine="851"/>
        <w:jc w:val="both"/>
        <w:rPr>
          <w:rFonts w:ascii="Times New Roman" w:eastAsiaTheme="minorHAnsi" w:hAnsi="Times New Roman" w:cs="Times New Roman"/>
          <w:sz w:val="28"/>
          <w:szCs w:val="28"/>
          <w:lang w:eastAsia="en-US"/>
        </w:rPr>
      </w:pPr>
      <w:r w:rsidRPr="007E0DD7">
        <w:rPr>
          <w:rFonts w:ascii="Times New Roman" w:eastAsiaTheme="minorHAnsi" w:hAnsi="Times New Roman" w:cs="Times New Roman"/>
          <w:sz w:val="28"/>
          <w:szCs w:val="28"/>
          <w:lang w:eastAsia="en-US"/>
        </w:rPr>
        <w:t>- обязательства (в том числе кредиторская задолженность, кредиты банков, займы);</w:t>
      </w:r>
    </w:p>
    <w:p w:rsidR="00747BFC" w:rsidRPr="007E0DD7" w:rsidRDefault="00747BFC" w:rsidP="007E0DD7">
      <w:pPr>
        <w:pStyle w:val="s16"/>
        <w:ind w:firstLine="851"/>
        <w:jc w:val="both"/>
        <w:rPr>
          <w:rFonts w:ascii="Times New Roman" w:eastAsiaTheme="minorHAnsi" w:hAnsi="Times New Roman" w:cs="Times New Roman"/>
          <w:sz w:val="28"/>
          <w:szCs w:val="28"/>
          <w:lang w:eastAsia="en-US"/>
        </w:rPr>
      </w:pPr>
      <w:r w:rsidRPr="007E0DD7">
        <w:rPr>
          <w:rFonts w:ascii="Times New Roman" w:eastAsiaTheme="minorHAnsi" w:hAnsi="Times New Roman" w:cs="Times New Roman"/>
          <w:sz w:val="28"/>
          <w:szCs w:val="28"/>
          <w:lang w:eastAsia="en-US"/>
        </w:rPr>
        <w:t>- имущество, не принадлежащие Учреждению, но числящиеся в бухгалтерском учете, в том числе находящееся на ответственном хранении, арендованное, полученное для переработки или в безвозмездное пользование;</w:t>
      </w:r>
    </w:p>
    <w:p w:rsidR="00747BFC" w:rsidRPr="007E0DD7" w:rsidRDefault="00747BFC" w:rsidP="007E0DD7">
      <w:pPr>
        <w:pStyle w:val="s16"/>
        <w:ind w:firstLine="851"/>
        <w:jc w:val="both"/>
        <w:rPr>
          <w:rFonts w:ascii="Times New Roman" w:eastAsiaTheme="minorHAnsi" w:hAnsi="Times New Roman" w:cs="Times New Roman"/>
          <w:sz w:val="28"/>
          <w:szCs w:val="28"/>
          <w:lang w:eastAsia="en-US"/>
        </w:rPr>
      </w:pPr>
      <w:r w:rsidRPr="007E0DD7">
        <w:rPr>
          <w:rFonts w:ascii="Times New Roman" w:eastAsiaTheme="minorHAnsi" w:hAnsi="Times New Roman" w:cs="Times New Roman"/>
          <w:sz w:val="28"/>
          <w:szCs w:val="28"/>
          <w:lang w:eastAsia="en-US"/>
        </w:rPr>
        <w:t>- имущество, не учтенное по каким-либо причинам, но находящееся на момент инвентаризации на территории, подконтрольной Учреждению.</w:t>
      </w:r>
    </w:p>
    <w:p w:rsidR="00747BFC" w:rsidRPr="007E0DD7" w:rsidRDefault="00747BFC" w:rsidP="007E0DD7">
      <w:pPr>
        <w:pStyle w:val="s16"/>
        <w:ind w:firstLine="851"/>
        <w:jc w:val="both"/>
        <w:rPr>
          <w:rFonts w:ascii="Times New Roman" w:eastAsiaTheme="minorHAnsi" w:hAnsi="Times New Roman" w:cs="Times New Roman"/>
          <w:sz w:val="28"/>
          <w:szCs w:val="28"/>
          <w:lang w:eastAsia="en-US"/>
        </w:rPr>
      </w:pPr>
      <w:r w:rsidRPr="007E0DD7">
        <w:rPr>
          <w:rFonts w:ascii="Times New Roman" w:eastAsiaTheme="minorHAnsi" w:hAnsi="Times New Roman" w:cs="Times New Roman"/>
          <w:sz w:val="28"/>
          <w:szCs w:val="28"/>
          <w:lang w:eastAsia="en-US"/>
        </w:rPr>
        <w:t>В целях подтверждения показателей дебиторской и кредиторской задолженности в рамках проведения годовой инвентаризации Бухгалтерией в срок не позднее 3 рабочих дней года, следующего за отчетным, формируются и направляются акты сверок контрагентам, с которыми не закрыты расчеты по состоянию на годовую отчетную дату. Дата направления акта сверки в адрес контрагента фиксируется в установленном в Учреждении порядке регистрации исходящей корреспонденции.</w:t>
      </w:r>
    </w:p>
    <w:p w:rsidR="005470D0" w:rsidRDefault="00747BFC" w:rsidP="004741B1">
      <w:pPr>
        <w:pStyle w:val="s16"/>
        <w:ind w:firstLine="851"/>
        <w:jc w:val="both"/>
        <w:rPr>
          <w:rFonts w:ascii="Times New Roman" w:eastAsiaTheme="minorHAnsi" w:hAnsi="Times New Roman" w:cs="Times New Roman"/>
          <w:sz w:val="28"/>
          <w:szCs w:val="28"/>
          <w:lang w:eastAsia="en-US"/>
        </w:rPr>
      </w:pPr>
      <w:r w:rsidRPr="007E0DD7">
        <w:rPr>
          <w:rFonts w:ascii="Times New Roman" w:eastAsiaTheme="minorHAnsi" w:hAnsi="Times New Roman" w:cs="Times New Roman"/>
          <w:sz w:val="28"/>
          <w:szCs w:val="28"/>
          <w:lang w:eastAsia="en-US"/>
        </w:rPr>
        <w:t xml:space="preserve">В акт сверки включается обязательное условие: в случае неподписания Стороной акта либо </w:t>
      </w:r>
      <w:r w:rsidRPr="001A1EBC">
        <w:rPr>
          <w:rFonts w:ascii="Times New Roman" w:eastAsiaTheme="minorHAnsi" w:hAnsi="Times New Roman" w:cs="Times New Roman"/>
          <w:sz w:val="28"/>
          <w:szCs w:val="28"/>
          <w:lang w:eastAsia="en-US"/>
        </w:rPr>
        <w:t>непредоставления</w:t>
      </w:r>
      <w:r w:rsidRPr="007E0DD7">
        <w:rPr>
          <w:rFonts w:ascii="Times New Roman" w:eastAsiaTheme="minorHAnsi" w:hAnsi="Times New Roman" w:cs="Times New Roman"/>
          <w:sz w:val="28"/>
          <w:szCs w:val="28"/>
          <w:lang w:eastAsia="en-US"/>
        </w:rPr>
        <w:t xml:space="preserve"> акта сверк</w:t>
      </w:r>
      <w:r w:rsidR="005470D0">
        <w:rPr>
          <w:rFonts w:ascii="Times New Roman" w:eastAsiaTheme="minorHAnsi" w:hAnsi="Times New Roman" w:cs="Times New Roman"/>
          <w:sz w:val="28"/>
          <w:szCs w:val="28"/>
          <w:lang w:eastAsia="en-US"/>
        </w:rPr>
        <w:t>и с расхождениями в срок до 20 </w:t>
      </w:r>
      <w:r w:rsidRPr="007E0DD7">
        <w:rPr>
          <w:rFonts w:ascii="Times New Roman" w:eastAsiaTheme="minorHAnsi" w:hAnsi="Times New Roman" w:cs="Times New Roman"/>
          <w:sz w:val="28"/>
          <w:szCs w:val="28"/>
          <w:lang w:eastAsia="en-US"/>
        </w:rPr>
        <w:t>января текущего года настоящий акт сверки считается принятым и согласованным Сторонами в полном объеме.</w:t>
      </w:r>
      <w:bookmarkStart w:id="346" w:name="_Toc29739187"/>
      <w:bookmarkStart w:id="347" w:name="_Toc29740617"/>
      <w:bookmarkStart w:id="348" w:name="_Toc29741023"/>
      <w:bookmarkStart w:id="349" w:name="_Toc29741287"/>
      <w:bookmarkStart w:id="350" w:name="_Toc29741591"/>
      <w:bookmarkStart w:id="351" w:name="_Toc29741820"/>
      <w:bookmarkStart w:id="352" w:name="_Toc29743295"/>
      <w:bookmarkStart w:id="353" w:name="_Toc29743384"/>
      <w:bookmarkStart w:id="354" w:name="_Toc30435274"/>
      <w:bookmarkStart w:id="355" w:name="_Toc30435373"/>
      <w:bookmarkStart w:id="356" w:name="_Toc30435491"/>
      <w:bookmarkStart w:id="357" w:name="_Toc30503877"/>
      <w:bookmarkStart w:id="358" w:name="_Toc30839377"/>
      <w:bookmarkStart w:id="359" w:name="_Toc30853046"/>
      <w:bookmarkStart w:id="360" w:name="_Toc31457258"/>
      <w:bookmarkStart w:id="361" w:name="_Toc31457557"/>
      <w:bookmarkStart w:id="362" w:name="_Toc31457589"/>
      <w:bookmarkStart w:id="363" w:name="_Toc31457621"/>
      <w:bookmarkStart w:id="364" w:name="_Toc31457684"/>
      <w:bookmarkStart w:id="365" w:name="_Toc31458401"/>
      <w:bookmarkStart w:id="366" w:name="_Toc32070006"/>
      <w:bookmarkStart w:id="367" w:name="_Toc32139321"/>
      <w:bookmarkStart w:id="368" w:name="_Toc32753668"/>
      <w:bookmarkStart w:id="369" w:name="_Toc32753740"/>
      <w:bookmarkStart w:id="370" w:name="_Toc32753776"/>
      <w:bookmarkStart w:id="371" w:name="_Toc32753816"/>
      <w:bookmarkStart w:id="372" w:name="_Toc32753852"/>
      <w:bookmarkStart w:id="373" w:name="_Toc32754045"/>
      <w:bookmarkStart w:id="374" w:name="_Toc46828116"/>
      <w:bookmarkStart w:id="375" w:name="_Toc55912574"/>
      <w:bookmarkStart w:id="376" w:name="_Toc62390295"/>
      <w:bookmarkEnd w:id="345"/>
    </w:p>
    <w:p w:rsidR="00747BFC" w:rsidRPr="005470D0" w:rsidRDefault="00747BFC" w:rsidP="005470D0">
      <w:pPr>
        <w:pStyle w:val="s16"/>
        <w:ind w:firstLine="851"/>
        <w:jc w:val="both"/>
        <w:rPr>
          <w:rFonts w:ascii="Times New Roman" w:eastAsiaTheme="minorHAnsi" w:hAnsi="Times New Roman" w:cs="Times New Roman"/>
          <w:sz w:val="28"/>
          <w:szCs w:val="28"/>
          <w:lang w:eastAsia="en-US"/>
        </w:rPr>
      </w:pPr>
      <w:r w:rsidRPr="005470D0">
        <w:rPr>
          <w:rFonts w:ascii="Times New Roman" w:eastAsiaTheme="minorHAnsi" w:hAnsi="Times New Roman" w:cs="Times New Roman"/>
          <w:sz w:val="28"/>
          <w:szCs w:val="28"/>
          <w:lang w:eastAsia="en-US"/>
        </w:rPr>
        <w:t>6. Порядок и сроки представления отчетности</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747BFC" w:rsidRPr="005470D0" w:rsidRDefault="00747BFC" w:rsidP="005470D0">
      <w:pPr>
        <w:pStyle w:val="s16"/>
        <w:ind w:firstLine="851"/>
        <w:jc w:val="both"/>
        <w:rPr>
          <w:rFonts w:ascii="Times New Roman" w:eastAsiaTheme="minorHAnsi" w:hAnsi="Times New Roman" w:cs="Times New Roman"/>
          <w:sz w:val="28"/>
          <w:szCs w:val="28"/>
          <w:lang w:eastAsia="en-US"/>
        </w:rPr>
      </w:pPr>
      <w:r w:rsidRPr="005470D0">
        <w:rPr>
          <w:rFonts w:ascii="Times New Roman" w:eastAsiaTheme="minorHAnsi" w:hAnsi="Times New Roman" w:cs="Times New Roman"/>
          <w:sz w:val="28"/>
          <w:szCs w:val="28"/>
          <w:lang w:eastAsia="en-US"/>
        </w:rPr>
        <w:t>Бухгалтерская отчетность формируется в соответствии с Инструкцией N 33н с применением используемого Бухгалтерией программного комплекса.</w:t>
      </w:r>
    </w:p>
    <w:p w:rsidR="005470D0" w:rsidRDefault="00747BFC" w:rsidP="004741B1">
      <w:pPr>
        <w:pStyle w:val="s16"/>
        <w:ind w:firstLine="851"/>
        <w:jc w:val="both"/>
        <w:rPr>
          <w:rFonts w:ascii="Times New Roman" w:eastAsiaTheme="minorHAnsi" w:hAnsi="Times New Roman" w:cs="Times New Roman"/>
          <w:sz w:val="28"/>
          <w:szCs w:val="28"/>
          <w:lang w:eastAsia="en-US"/>
        </w:rPr>
      </w:pPr>
      <w:r w:rsidRPr="005470D0">
        <w:rPr>
          <w:rFonts w:ascii="Times New Roman" w:eastAsiaTheme="minorHAnsi" w:hAnsi="Times New Roman" w:cs="Times New Roman"/>
          <w:sz w:val="28"/>
          <w:szCs w:val="28"/>
          <w:lang w:eastAsia="en-US"/>
        </w:rPr>
        <w:t>Бухгалтерия составляет и представляет квартальную и годовую бухгалтерскую отчетность в порядке и в сроки, установленные Инструкцией N 33н, с учетом требований Учредителя.</w:t>
      </w:r>
      <w:bookmarkStart w:id="377" w:name="_Toc29739188"/>
      <w:bookmarkStart w:id="378" w:name="_Toc32070007"/>
      <w:bookmarkStart w:id="379" w:name="_Toc32139322"/>
      <w:bookmarkStart w:id="380" w:name="_Toc32753669"/>
      <w:bookmarkStart w:id="381" w:name="_Toc32753741"/>
      <w:bookmarkStart w:id="382" w:name="_Toc32753777"/>
      <w:bookmarkStart w:id="383" w:name="_Toc32753817"/>
      <w:bookmarkStart w:id="384" w:name="_Toc32753853"/>
      <w:bookmarkStart w:id="385" w:name="_Toc32754046"/>
      <w:bookmarkStart w:id="386" w:name="_Toc46828117"/>
      <w:bookmarkStart w:id="387" w:name="_Toc55912575"/>
      <w:bookmarkStart w:id="388" w:name="_Toc62390296"/>
    </w:p>
    <w:p w:rsidR="00747BFC" w:rsidRPr="005470D0" w:rsidRDefault="00747BFC" w:rsidP="005470D0">
      <w:pPr>
        <w:pStyle w:val="s16"/>
        <w:ind w:firstLine="851"/>
        <w:jc w:val="both"/>
        <w:rPr>
          <w:rFonts w:ascii="Times New Roman" w:eastAsiaTheme="minorHAnsi" w:hAnsi="Times New Roman" w:cs="Times New Roman"/>
          <w:sz w:val="28"/>
          <w:szCs w:val="28"/>
          <w:lang w:eastAsia="en-US"/>
        </w:rPr>
      </w:pPr>
      <w:r w:rsidRPr="005470D0">
        <w:rPr>
          <w:rFonts w:ascii="Times New Roman" w:eastAsiaTheme="minorHAnsi" w:hAnsi="Times New Roman" w:cs="Times New Roman"/>
          <w:sz w:val="28"/>
          <w:szCs w:val="28"/>
          <w:lang w:eastAsia="en-US"/>
        </w:rPr>
        <w:t>7. Технические аспекты бухгалтерского учета</w:t>
      </w:r>
      <w:bookmarkEnd w:id="377"/>
      <w:bookmarkEnd w:id="378"/>
      <w:bookmarkEnd w:id="379"/>
      <w:bookmarkEnd w:id="380"/>
      <w:bookmarkEnd w:id="381"/>
      <w:bookmarkEnd w:id="382"/>
      <w:bookmarkEnd w:id="383"/>
      <w:bookmarkEnd w:id="384"/>
      <w:bookmarkEnd w:id="385"/>
      <w:bookmarkEnd w:id="386"/>
      <w:bookmarkEnd w:id="387"/>
      <w:bookmarkEnd w:id="388"/>
    </w:p>
    <w:p w:rsidR="00747BFC" w:rsidRPr="005470D0" w:rsidRDefault="00747BFC" w:rsidP="005470D0">
      <w:pPr>
        <w:pStyle w:val="s16"/>
        <w:ind w:firstLine="851"/>
        <w:jc w:val="both"/>
        <w:rPr>
          <w:rFonts w:ascii="Times New Roman" w:eastAsiaTheme="minorHAnsi" w:hAnsi="Times New Roman" w:cs="Times New Roman"/>
          <w:sz w:val="28"/>
          <w:szCs w:val="28"/>
          <w:lang w:eastAsia="en-US"/>
        </w:rPr>
      </w:pPr>
      <w:r w:rsidRPr="005470D0">
        <w:rPr>
          <w:rFonts w:ascii="Times New Roman" w:eastAsiaTheme="minorHAnsi" w:hAnsi="Times New Roman" w:cs="Times New Roman"/>
          <w:sz w:val="28"/>
          <w:szCs w:val="28"/>
          <w:lang w:eastAsia="en-US"/>
        </w:rPr>
        <w:t xml:space="preserve">Бухгалтерский учет ведется с применением специализированных программных продуктов, а также с применением электронного документооборота с казначейскими и налоговыми органами. </w:t>
      </w:r>
      <w:bookmarkStart w:id="389" w:name="sub_10202"/>
      <w:r w:rsidRPr="005470D0">
        <w:rPr>
          <w:rFonts w:ascii="Times New Roman" w:eastAsiaTheme="minorHAnsi" w:hAnsi="Times New Roman" w:cs="Times New Roman"/>
          <w:sz w:val="28"/>
          <w:szCs w:val="28"/>
          <w:lang w:eastAsia="en-US"/>
        </w:rPr>
        <w:t xml:space="preserve">Формирование учетных записей осуществляется на основе программно-технического обеспечения и на едином </w:t>
      </w:r>
      <w:r w:rsidRPr="005470D0">
        <w:rPr>
          <w:rFonts w:ascii="Times New Roman" w:eastAsiaTheme="minorHAnsi" w:hAnsi="Times New Roman" w:cs="Times New Roman"/>
          <w:sz w:val="28"/>
          <w:szCs w:val="28"/>
          <w:lang w:eastAsia="en-US"/>
        </w:rPr>
        <w:lastRenderedPageBreak/>
        <w:t>взаимосвязанном технологическом процессе обработки первичных учетных документов.</w:t>
      </w:r>
    </w:p>
    <w:p w:rsidR="00747BFC" w:rsidRPr="005470D0" w:rsidRDefault="00747BFC" w:rsidP="005470D0">
      <w:pPr>
        <w:pStyle w:val="s16"/>
        <w:ind w:firstLine="851"/>
        <w:jc w:val="both"/>
        <w:rPr>
          <w:rFonts w:ascii="Times New Roman" w:eastAsiaTheme="minorHAnsi" w:hAnsi="Times New Roman" w:cs="Times New Roman"/>
          <w:sz w:val="28"/>
          <w:szCs w:val="28"/>
          <w:lang w:eastAsia="en-US"/>
        </w:rPr>
      </w:pPr>
      <w:r w:rsidRPr="005470D0">
        <w:rPr>
          <w:rFonts w:ascii="Times New Roman" w:eastAsiaTheme="minorHAnsi" w:hAnsi="Times New Roman" w:cs="Times New Roman"/>
          <w:sz w:val="28"/>
          <w:szCs w:val="28"/>
          <w:lang w:eastAsia="en-US"/>
        </w:rPr>
        <w:t>При оформлении электронного документа применяется усиленная квалифицированная электронная подпись ответственного лица, используемая при обмене информацией между соответствующим органом и Учреждением.</w:t>
      </w:r>
    </w:p>
    <w:p w:rsidR="005470D0" w:rsidRDefault="00747BFC" w:rsidP="004741B1">
      <w:pPr>
        <w:pStyle w:val="s16"/>
        <w:ind w:firstLine="851"/>
        <w:jc w:val="both"/>
        <w:rPr>
          <w:rFonts w:ascii="Times New Roman" w:eastAsiaTheme="minorHAnsi" w:hAnsi="Times New Roman" w:cs="Times New Roman"/>
          <w:sz w:val="28"/>
          <w:szCs w:val="28"/>
          <w:lang w:eastAsia="en-US"/>
        </w:rPr>
      </w:pPr>
      <w:r w:rsidRPr="005470D0">
        <w:rPr>
          <w:rFonts w:ascii="Times New Roman" w:eastAsiaTheme="minorHAnsi" w:hAnsi="Times New Roman" w:cs="Times New Roman"/>
          <w:sz w:val="28"/>
          <w:szCs w:val="28"/>
          <w:lang w:eastAsia="en-US"/>
        </w:rPr>
        <w:t>Для эффективного учета нефинансовых активов в Учреждении может применяться автоматизированная система штрих-кодирования.</w:t>
      </w:r>
      <w:bookmarkStart w:id="390" w:name="_Toc32070008"/>
      <w:bookmarkStart w:id="391" w:name="_Toc32139323"/>
      <w:bookmarkStart w:id="392" w:name="_Toc32753670"/>
      <w:bookmarkStart w:id="393" w:name="_Toc32753742"/>
      <w:bookmarkStart w:id="394" w:name="_Toc32753778"/>
      <w:bookmarkStart w:id="395" w:name="_Toc32753818"/>
      <w:bookmarkStart w:id="396" w:name="_Toc32753854"/>
      <w:bookmarkStart w:id="397" w:name="_Toc32754047"/>
      <w:bookmarkStart w:id="398" w:name="_Toc46828118"/>
      <w:bookmarkStart w:id="399" w:name="_Toc55912576"/>
      <w:bookmarkStart w:id="400" w:name="_Toc62390297"/>
      <w:bookmarkEnd w:id="389"/>
    </w:p>
    <w:p w:rsidR="00747BFC" w:rsidRPr="005470D0" w:rsidRDefault="00747BFC" w:rsidP="005470D0">
      <w:pPr>
        <w:pStyle w:val="s16"/>
        <w:ind w:firstLine="851"/>
        <w:jc w:val="both"/>
        <w:rPr>
          <w:rFonts w:ascii="Times New Roman" w:eastAsiaTheme="minorHAnsi" w:hAnsi="Times New Roman" w:cs="Times New Roman"/>
          <w:sz w:val="28"/>
          <w:szCs w:val="28"/>
          <w:lang w:eastAsia="en-US"/>
        </w:rPr>
      </w:pPr>
      <w:r w:rsidRPr="005470D0">
        <w:rPr>
          <w:rFonts w:ascii="Times New Roman" w:eastAsiaTheme="minorHAnsi" w:hAnsi="Times New Roman" w:cs="Times New Roman"/>
          <w:sz w:val="28"/>
          <w:szCs w:val="28"/>
          <w:lang w:eastAsia="en-US"/>
        </w:rPr>
        <w:t>8. Порядок передачи документов бухгалтерского учета при смене руководителя учреждения</w:t>
      </w:r>
      <w:bookmarkEnd w:id="390"/>
      <w:bookmarkEnd w:id="391"/>
      <w:bookmarkEnd w:id="392"/>
      <w:bookmarkEnd w:id="393"/>
      <w:bookmarkEnd w:id="394"/>
      <w:bookmarkEnd w:id="395"/>
      <w:bookmarkEnd w:id="396"/>
      <w:bookmarkEnd w:id="397"/>
      <w:bookmarkEnd w:id="398"/>
      <w:bookmarkEnd w:id="399"/>
      <w:bookmarkEnd w:id="400"/>
      <w:r w:rsidR="005470D0">
        <w:rPr>
          <w:rFonts w:ascii="Times New Roman" w:eastAsiaTheme="minorHAnsi" w:hAnsi="Times New Roman" w:cs="Times New Roman"/>
          <w:sz w:val="28"/>
          <w:szCs w:val="28"/>
          <w:lang w:eastAsia="en-US"/>
        </w:rPr>
        <w:t>.</w:t>
      </w:r>
    </w:p>
    <w:p w:rsidR="00747BFC" w:rsidRPr="005470D0" w:rsidRDefault="00747BFC" w:rsidP="005470D0">
      <w:pPr>
        <w:pStyle w:val="s16"/>
        <w:ind w:firstLine="851"/>
        <w:jc w:val="both"/>
        <w:rPr>
          <w:rFonts w:ascii="Times New Roman" w:eastAsiaTheme="minorHAnsi" w:hAnsi="Times New Roman" w:cs="Times New Roman"/>
          <w:sz w:val="28"/>
          <w:szCs w:val="28"/>
          <w:lang w:eastAsia="en-US"/>
        </w:rPr>
      </w:pPr>
      <w:r w:rsidRPr="005470D0">
        <w:rPr>
          <w:rFonts w:ascii="Times New Roman" w:eastAsiaTheme="minorHAnsi" w:hAnsi="Times New Roman" w:cs="Times New Roman"/>
          <w:sz w:val="28"/>
          <w:szCs w:val="28"/>
          <w:lang w:eastAsia="en-US"/>
        </w:rPr>
        <w:t>При смене руководителя Учреждения передача дел производится на основании приказа (распоряжения) руководителя Учреждения или иного уполномоченного лица, которым устанавливаются:</w:t>
      </w:r>
    </w:p>
    <w:p w:rsidR="00747BFC" w:rsidRPr="005470D0" w:rsidRDefault="00747BFC" w:rsidP="005470D0">
      <w:pPr>
        <w:pStyle w:val="s16"/>
        <w:ind w:firstLine="851"/>
        <w:jc w:val="both"/>
        <w:rPr>
          <w:rFonts w:ascii="Times New Roman" w:eastAsiaTheme="minorHAnsi" w:hAnsi="Times New Roman" w:cs="Times New Roman"/>
          <w:sz w:val="28"/>
          <w:szCs w:val="28"/>
          <w:lang w:eastAsia="en-US"/>
        </w:rPr>
      </w:pPr>
      <w:r w:rsidRPr="005470D0">
        <w:rPr>
          <w:rFonts w:ascii="Times New Roman" w:eastAsiaTheme="minorHAnsi" w:hAnsi="Times New Roman" w:cs="Times New Roman"/>
          <w:sz w:val="28"/>
          <w:szCs w:val="28"/>
          <w:lang w:eastAsia="en-US"/>
        </w:rPr>
        <w:t>- сроки передачи дел,</w:t>
      </w:r>
    </w:p>
    <w:p w:rsidR="00747BFC" w:rsidRPr="005470D0" w:rsidRDefault="00747BFC" w:rsidP="005470D0">
      <w:pPr>
        <w:pStyle w:val="s16"/>
        <w:ind w:firstLine="851"/>
        <w:jc w:val="both"/>
        <w:rPr>
          <w:rFonts w:ascii="Times New Roman" w:eastAsiaTheme="minorHAnsi" w:hAnsi="Times New Roman" w:cs="Times New Roman"/>
          <w:sz w:val="28"/>
          <w:szCs w:val="28"/>
          <w:lang w:eastAsia="en-US"/>
        </w:rPr>
      </w:pPr>
      <w:r w:rsidRPr="005470D0">
        <w:rPr>
          <w:rFonts w:ascii="Times New Roman" w:eastAsiaTheme="minorHAnsi" w:hAnsi="Times New Roman" w:cs="Times New Roman"/>
          <w:sz w:val="28"/>
          <w:szCs w:val="28"/>
          <w:lang w:eastAsia="en-US"/>
        </w:rPr>
        <w:t>- лицо, ответственное за сдачу дел,</w:t>
      </w:r>
    </w:p>
    <w:p w:rsidR="00747BFC" w:rsidRPr="005470D0" w:rsidRDefault="00747BFC" w:rsidP="005470D0">
      <w:pPr>
        <w:pStyle w:val="s16"/>
        <w:ind w:firstLine="851"/>
        <w:jc w:val="both"/>
        <w:rPr>
          <w:rFonts w:ascii="Times New Roman" w:eastAsiaTheme="minorHAnsi" w:hAnsi="Times New Roman" w:cs="Times New Roman"/>
          <w:sz w:val="28"/>
          <w:szCs w:val="28"/>
          <w:lang w:eastAsia="en-US"/>
        </w:rPr>
      </w:pPr>
      <w:r w:rsidRPr="005470D0">
        <w:rPr>
          <w:rFonts w:ascii="Times New Roman" w:eastAsiaTheme="minorHAnsi" w:hAnsi="Times New Roman" w:cs="Times New Roman"/>
          <w:sz w:val="28"/>
          <w:szCs w:val="28"/>
          <w:lang w:eastAsia="en-US"/>
        </w:rPr>
        <w:t>- лицо, ответственное за прием дел,</w:t>
      </w:r>
    </w:p>
    <w:p w:rsidR="00747BFC" w:rsidRPr="005470D0" w:rsidRDefault="00747BFC" w:rsidP="005470D0">
      <w:pPr>
        <w:pStyle w:val="s16"/>
        <w:ind w:firstLine="851"/>
        <w:jc w:val="both"/>
        <w:rPr>
          <w:rFonts w:ascii="Times New Roman" w:eastAsiaTheme="minorHAnsi" w:hAnsi="Times New Roman" w:cs="Times New Roman"/>
          <w:sz w:val="28"/>
          <w:szCs w:val="28"/>
          <w:lang w:eastAsia="en-US"/>
        </w:rPr>
      </w:pPr>
      <w:r w:rsidRPr="005470D0">
        <w:rPr>
          <w:rFonts w:ascii="Times New Roman" w:eastAsiaTheme="minorHAnsi" w:hAnsi="Times New Roman" w:cs="Times New Roman"/>
          <w:sz w:val="28"/>
          <w:szCs w:val="28"/>
          <w:lang w:eastAsia="en-US"/>
        </w:rPr>
        <w:t>- другие лица, участвующие в процессе приема-передачи дел (члены специальной комиссии, представитель вышестоящего органа, аудитор),</w:t>
      </w:r>
    </w:p>
    <w:p w:rsidR="00747BFC" w:rsidRPr="005470D0" w:rsidRDefault="00747BFC" w:rsidP="005470D0">
      <w:pPr>
        <w:pStyle w:val="s16"/>
        <w:ind w:firstLine="851"/>
        <w:jc w:val="both"/>
        <w:rPr>
          <w:rFonts w:ascii="Times New Roman" w:eastAsiaTheme="minorHAnsi" w:hAnsi="Times New Roman" w:cs="Times New Roman"/>
          <w:sz w:val="28"/>
          <w:szCs w:val="28"/>
          <w:lang w:eastAsia="en-US"/>
        </w:rPr>
      </w:pPr>
      <w:r w:rsidRPr="005470D0">
        <w:rPr>
          <w:rFonts w:ascii="Times New Roman" w:eastAsiaTheme="minorHAnsi" w:hAnsi="Times New Roman" w:cs="Times New Roman"/>
          <w:sz w:val="28"/>
          <w:szCs w:val="28"/>
          <w:lang w:eastAsia="en-US"/>
        </w:rPr>
        <w:t>- необходимость проведения инвентаризации финансовых активов,</w:t>
      </w:r>
    </w:p>
    <w:p w:rsidR="00747BFC" w:rsidRPr="005470D0" w:rsidRDefault="00747BFC" w:rsidP="005470D0">
      <w:pPr>
        <w:pStyle w:val="s16"/>
        <w:ind w:firstLine="851"/>
        <w:jc w:val="both"/>
        <w:rPr>
          <w:rFonts w:ascii="Times New Roman" w:eastAsiaTheme="minorHAnsi" w:hAnsi="Times New Roman" w:cs="Times New Roman"/>
          <w:sz w:val="28"/>
          <w:szCs w:val="28"/>
          <w:lang w:eastAsia="en-US"/>
        </w:rPr>
      </w:pPr>
      <w:r w:rsidRPr="005470D0">
        <w:rPr>
          <w:rFonts w:ascii="Times New Roman" w:eastAsiaTheme="minorHAnsi" w:hAnsi="Times New Roman" w:cs="Times New Roman"/>
          <w:sz w:val="28"/>
          <w:szCs w:val="28"/>
          <w:lang w:eastAsia="en-US"/>
        </w:rPr>
        <w:t>- дата, на которую должны быть завершены учетные процессы.</w:t>
      </w:r>
    </w:p>
    <w:p w:rsidR="00747BFC" w:rsidRPr="005470D0" w:rsidRDefault="00747BFC" w:rsidP="005470D0">
      <w:pPr>
        <w:pStyle w:val="s16"/>
        <w:ind w:firstLine="851"/>
        <w:jc w:val="both"/>
        <w:rPr>
          <w:rFonts w:ascii="Times New Roman" w:eastAsiaTheme="minorHAnsi" w:hAnsi="Times New Roman" w:cs="Times New Roman"/>
          <w:sz w:val="28"/>
          <w:szCs w:val="28"/>
          <w:lang w:eastAsia="en-US"/>
        </w:rPr>
      </w:pPr>
      <w:r w:rsidRPr="005470D0">
        <w:rPr>
          <w:rFonts w:ascii="Times New Roman" w:eastAsiaTheme="minorHAnsi" w:hAnsi="Times New Roman" w:cs="Times New Roman"/>
          <w:sz w:val="28"/>
          <w:szCs w:val="28"/>
          <w:lang w:eastAsia="en-US"/>
        </w:rPr>
        <w:t>Передача дел оформляется Актом. В Акте приема-передачи, в том числе указываются:</w:t>
      </w:r>
    </w:p>
    <w:p w:rsidR="00747BFC" w:rsidRPr="005470D0" w:rsidRDefault="00747BFC" w:rsidP="005470D0">
      <w:pPr>
        <w:pStyle w:val="s16"/>
        <w:ind w:firstLine="851"/>
        <w:jc w:val="both"/>
        <w:rPr>
          <w:rFonts w:ascii="Times New Roman" w:eastAsiaTheme="minorHAnsi" w:hAnsi="Times New Roman" w:cs="Times New Roman"/>
          <w:sz w:val="28"/>
          <w:szCs w:val="28"/>
          <w:lang w:eastAsia="en-US"/>
        </w:rPr>
      </w:pPr>
      <w:r w:rsidRPr="005470D0">
        <w:rPr>
          <w:rFonts w:ascii="Times New Roman" w:eastAsiaTheme="minorHAnsi" w:hAnsi="Times New Roman" w:cs="Times New Roman"/>
          <w:sz w:val="28"/>
          <w:szCs w:val="28"/>
          <w:lang w:eastAsia="en-US"/>
        </w:rPr>
        <w:t>- опись переданных документов, их количество и места хранения;</w:t>
      </w:r>
    </w:p>
    <w:p w:rsidR="00747BFC" w:rsidRPr="005470D0" w:rsidRDefault="00747BFC" w:rsidP="005470D0">
      <w:pPr>
        <w:pStyle w:val="s16"/>
        <w:ind w:firstLine="851"/>
        <w:jc w:val="both"/>
        <w:rPr>
          <w:rFonts w:ascii="Times New Roman" w:eastAsiaTheme="minorHAnsi" w:hAnsi="Times New Roman" w:cs="Times New Roman"/>
          <w:sz w:val="28"/>
          <w:szCs w:val="28"/>
          <w:lang w:eastAsia="en-US"/>
        </w:rPr>
      </w:pPr>
      <w:r w:rsidRPr="005470D0">
        <w:rPr>
          <w:rFonts w:ascii="Times New Roman" w:eastAsiaTheme="minorHAnsi" w:hAnsi="Times New Roman" w:cs="Times New Roman"/>
          <w:sz w:val="28"/>
          <w:szCs w:val="28"/>
          <w:lang w:eastAsia="en-US"/>
        </w:rPr>
        <w:t>- выявленные в ходе передачи дел основные нарушения и неточности в оформлении первичных учетных документов и регистров учета;</w:t>
      </w:r>
    </w:p>
    <w:p w:rsidR="00747BFC" w:rsidRPr="005470D0" w:rsidRDefault="00747BFC" w:rsidP="005470D0">
      <w:pPr>
        <w:pStyle w:val="s16"/>
        <w:ind w:firstLine="851"/>
        <w:jc w:val="both"/>
        <w:rPr>
          <w:rFonts w:ascii="Times New Roman" w:eastAsiaTheme="minorHAnsi" w:hAnsi="Times New Roman" w:cs="Times New Roman"/>
          <w:sz w:val="28"/>
          <w:szCs w:val="28"/>
          <w:lang w:eastAsia="en-US"/>
        </w:rPr>
      </w:pPr>
      <w:r w:rsidRPr="005470D0">
        <w:rPr>
          <w:rFonts w:ascii="Times New Roman" w:eastAsiaTheme="minorHAnsi" w:hAnsi="Times New Roman" w:cs="Times New Roman"/>
          <w:sz w:val="28"/>
          <w:szCs w:val="28"/>
          <w:lang w:eastAsia="en-US"/>
        </w:rPr>
        <w:t>- соответствие документов данным бухгалтерской и налоговой отчетности;</w:t>
      </w:r>
    </w:p>
    <w:p w:rsidR="00747BFC" w:rsidRPr="005470D0" w:rsidRDefault="00747BFC" w:rsidP="005470D0">
      <w:pPr>
        <w:pStyle w:val="s16"/>
        <w:ind w:firstLine="851"/>
        <w:jc w:val="both"/>
        <w:rPr>
          <w:rFonts w:ascii="Times New Roman" w:eastAsiaTheme="minorHAnsi" w:hAnsi="Times New Roman" w:cs="Times New Roman"/>
          <w:sz w:val="28"/>
          <w:szCs w:val="28"/>
          <w:lang w:eastAsia="en-US"/>
        </w:rPr>
      </w:pPr>
      <w:r w:rsidRPr="005470D0">
        <w:rPr>
          <w:rFonts w:ascii="Times New Roman" w:eastAsiaTheme="minorHAnsi" w:hAnsi="Times New Roman" w:cs="Times New Roman"/>
          <w:sz w:val="28"/>
          <w:szCs w:val="28"/>
          <w:lang w:eastAsia="en-US"/>
        </w:rPr>
        <w:t>- список отсутствующих документов;</w:t>
      </w:r>
    </w:p>
    <w:p w:rsidR="00747BFC" w:rsidRPr="005470D0" w:rsidRDefault="00747BFC" w:rsidP="005470D0">
      <w:pPr>
        <w:pStyle w:val="s16"/>
        <w:ind w:firstLine="851"/>
        <w:jc w:val="both"/>
        <w:rPr>
          <w:rFonts w:ascii="Times New Roman" w:eastAsiaTheme="minorHAnsi" w:hAnsi="Times New Roman" w:cs="Times New Roman"/>
          <w:sz w:val="28"/>
          <w:szCs w:val="28"/>
          <w:lang w:eastAsia="en-US"/>
        </w:rPr>
      </w:pPr>
      <w:r w:rsidRPr="005470D0">
        <w:rPr>
          <w:rFonts w:ascii="Times New Roman" w:eastAsiaTheme="minorHAnsi" w:hAnsi="Times New Roman" w:cs="Times New Roman"/>
          <w:sz w:val="28"/>
          <w:szCs w:val="28"/>
          <w:lang w:eastAsia="en-US"/>
        </w:rPr>
        <w:t>- общая характеристика бухгалтерского учета и организации внутреннего контроля;</w:t>
      </w:r>
    </w:p>
    <w:p w:rsidR="00747BFC" w:rsidRPr="005470D0" w:rsidRDefault="00747BFC" w:rsidP="005470D0">
      <w:pPr>
        <w:pStyle w:val="s16"/>
        <w:ind w:firstLine="851"/>
        <w:jc w:val="both"/>
        <w:rPr>
          <w:rFonts w:ascii="Times New Roman" w:eastAsiaTheme="minorHAnsi" w:hAnsi="Times New Roman" w:cs="Times New Roman"/>
          <w:sz w:val="28"/>
          <w:szCs w:val="28"/>
          <w:lang w:eastAsia="en-US"/>
        </w:rPr>
      </w:pPr>
      <w:r w:rsidRPr="005470D0">
        <w:rPr>
          <w:rFonts w:ascii="Times New Roman" w:eastAsiaTheme="minorHAnsi" w:hAnsi="Times New Roman" w:cs="Times New Roman"/>
          <w:sz w:val="28"/>
          <w:szCs w:val="28"/>
          <w:lang w:eastAsia="en-US"/>
        </w:rPr>
        <w:t>- факт передачи печати, штампов, ключей от сейфа и бухгалтерии, ключей от электронных систем, сертификатов и т.п.;</w:t>
      </w:r>
    </w:p>
    <w:p w:rsidR="00747BFC" w:rsidRPr="005470D0" w:rsidRDefault="00747BFC" w:rsidP="005470D0">
      <w:pPr>
        <w:pStyle w:val="s16"/>
        <w:ind w:firstLine="851"/>
        <w:jc w:val="both"/>
        <w:rPr>
          <w:rFonts w:ascii="Times New Roman" w:eastAsiaTheme="minorHAnsi" w:hAnsi="Times New Roman" w:cs="Times New Roman"/>
          <w:sz w:val="28"/>
          <w:szCs w:val="28"/>
          <w:lang w:eastAsia="en-US"/>
        </w:rPr>
      </w:pPr>
      <w:r w:rsidRPr="005470D0">
        <w:rPr>
          <w:rFonts w:ascii="Times New Roman" w:eastAsiaTheme="minorHAnsi" w:hAnsi="Times New Roman" w:cs="Times New Roman"/>
          <w:sz w:val="28"/>
          <w:szCs w:val="28"/>
          <w:lang w:eastAsia="en-US"/>
        </w:rPr>
        <w:t>- дата, на которую осуществлена приемка-передача дел.</w:t>
      </w:r>
    </w:p>
    <w:p w:rsidR="00747BFC" w:rsidRPr="005470D0" w:rsidRDefault="00747BFC" w:rsidP="005470D0">
      <w:pPr>
        <w:pStyle w:val="s16"/>
        <w:ind w:firstLine="851"/>
        <w:jc w:val="both"/>
        <w:rPr>
          <w:rFonts w:ascii="Times New Roman" w:eastAsiaTheme="minorHAnsi" w:hAnsi="Times New Roman" w:cs="Times New Roman"/>
          <w:sz w:val="28"/>
          <w:szCs w:val="28"/>
          <w:lang w:eastAsia="en-US"/>
        </w:rPr>
      </w:pPr>
      <w:r w:rsidRPr="005470D0">
        <w:rPr>
          <w:rFonts w:ascii="Times New Roman" w:eastAsiaTheme="minorHAnsi" w:hAnsi="Times New Roman" w:cs="Times New Roman"/>
          <w:sz w:val="28"/>
          <w:szCs w:val="28"/>
          <w:lang w:eastAsia="en-US"/>
        </w:rPr>
        <w:t>Акт заверяется подписями лиц, ответственных за сдачу и прием дел, а также другими лицами, участвующими в процессе приема-передачи дел.</w:t>
      </w:r>
    </w:p>
    <w:p w:rsidR="00747BFC" w:rsidRPr="00F65740" w:rsidRDefault="00747BFC" w:rsidP="00437B71">
      <w:pPr>
        <w:pStyle w:val="s1"/>
        <w:shd w:val="clear" w:color="auto" w:fill="FFFFFF"/>
        <w:spacing w:before="0" w:beforeAutospacing="0" w:after="0" w:afterAutospacing="0"/>
        <w:ind w:firstLine="851"/>
        <w:jc w:val="both"/>
        <w:rPr>
          <w:rFonts w:eastAsiaTheme="minorHAnsi"/>
          <w:sz w:val="28"/>
          <w:szCs w:val="28"/>
          <w:lang w:eastAsia="en-US"/>
        </w:rPr>
      </w:pPr>
    </w:p>
    <w:p w:rsidR="00437B71" w:rsidRPr="00F65740" w:rsidRDefault="00437B71" w:rsidP="00990DA2">
      <w:pPr>
        <w:pStyle w:val="s1"/>
        <w:shd w:val="clear" w:color="auto" w:fill="FFFFFF"/>
        <w:spacing w:before="0" w:beforeAutospacing="0" w:after="0" w:afterAutospacing="0"/>
        <w:ind w:firstLine="851"/>
        <w:jc w:val="both"/>
        <w:rPr>
          <w:rFonts w:eastAsiaTheme="minorHAnsi"/>
          <w:sz w:val="28"/>
          <w:szCs w:val="28"/>
          <w:lang w:eastAsia="en-US"/>
        </w:rPr>
      </w:pPr>
    </w:p>
    <w:sectPr w:rsidR="00437B71" w:rsidRPr="00F65740" w:rsidSect="00FA28CB">
      <w:pgSz w:w="11906" w:h="16838"/>
      <w:pgMar w:top="1134"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4164D92"/>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213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1">
    <w:nsid w:val="00000013"/>
    <w:multiLevelType w:val="hybridMultilevel"/>
    <w:tmpl w:val="E50C9C42"/>
    <w:lvl w:ilvl="0" w:tplc="A104A1F8">
      <w:start w:val="1"/>
      <w:numFmt w:val="upperRoman"/>
      <w:pStyle w:val="1"/>
      <w:lvlText w:val="%1."/>
      <w:lvlJc w:val="right"/>
      <w:pPr>
        <w:ind w:left="720" w:hanging="360"/>
      </w:pPr>
    </w:lvl>
    <w:lvl w:ilvl="1" w:tplc="D14AAA24">
      <w:start w:val="1"/>
      <w:numFmt w:val="decimal"/>
      <w:pStyle w:val="10"/>
      <w:lvlText w:val="%2."/>
      <w:lvlJc w:val="left"/>
      <w:pPr>
        <w:ind w:left="2912"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00001A"/>
    <w:multiLevelType w:val="hybridMultilevel"/>
    <w:tmpl w:val="F62E08F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03312508"/>
    <w:multiLevelType w:val="multilevel"/>
    <w:tmpl w:val="149C183A"/>
    <w:lvl w:ilvl="0">
      <w:start w:val="2"/>
      <w:numFmt w:val="decimal"/>
      <w:lvlText w:val="%1."/>
      <w:lvlJc w:val="left"/>
      <w:pPr>
        <w:ind w:left="600" w:hanging="600"/>
      </w:pPr>
      <w:rPr>
        <w:rFonts w:hint="default"/>
      </w:rPr>
    </w:lvl>
    <w:lvl w:ilvl="1">
      <w:start w:val="16"/>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800" w:hanging="180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4">
    <w:nsid w:val="0E8F2381"/>
    <w:multiLevelType w:val="hybridMultilevel"/>
    <w:tmpl w:val="D5A6F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82BB3"/>
    <w:multiLevelType w:val="multilevel"/>
    <w:tmpl w:val="5E987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1D4F7C"/>
    <w:multiLevelType w:val="hybridMultilevel"/>
    <w:tmpl w:val="D8A2440A"/>
    <w:lvl w:ilvl="0" w:tplc="41E688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8B1207"/>
    <w:multiLevelType w:val="multilevel"/>
    <w:tmpl w:val="B03EC402"/>
    <w:lvl w:ilvl="0">
      <w:start w:val="1"/>
      <w:numFmt w:val="decimal"/>
      <w:lvlText w:val="%1."/>
      <w:lvlJc w:val="left"/>
      <w:pPr>
        <w:ind w:left="435" w:hanging="435"/>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E637681"/>
    <w:multiLevelType w:val="multilevel"/>
    <w:tmpl w:val="BA1E9772"/>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1EE033AE"/>
    <w:multiLevelType w:val="hybridMultilevel"/>
    <w:tmpl w:val="EC70338C"/>
    <w:lvl w:ilvl="0" w:tplc="97A0777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22955613"/>
    <w:multiLevelType w:val="multilevel"/>
    <w:tmpl w:val="D1262CBA"/>
    <w:lvl w:ilvl="0">
      <w:start w:val="2"/>
      <w:numFmt w:val="decimal"/>
      <w:lvlText w:val="%1."/>
      <w:lvlJc w:val="left"/>
      <w:pPr>
        <w:ind w:left="645" w:hanging="645"/>
      </w:pPr>
      <w:rPr>
        <w:rFonts w:hint="default"/>
      </w:rPr>
    </w:lvl>
    <w:lvl w:ilvl="1">
      <w:start w:val="2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11">
    <w:nsid w:val="36B90B47"/>
    <w:multiLevelType w:val="multilevel"/>
    <w:tmpl w:val="6DE6698C"/>
    <w:lvl w:ilvl="0">
      <w:start w:val="2"/>
      <w:numFmt w:val="decimal"/>
      <w:lvlText w:val="%1."/>
      <w:lvlJc w:val="left"/>
      <w:pPr>
        <w:ind w:left="825" w:hanging="825"/>
      </w:pPr>
      <w:rPr>
        <w:rFonts w:hint="default"/>
      </w:rPr>
    </w:lvl>
    <w:lvl w:ilvl="1">
      <w:start w:val="17"/>
      <w:numFmt w:val="decimal"/>
      <w:lvlText w:val="%1.%2."/>
      <w:lvlJc w:val="left"/>
      <w:pPr>
        <w:ind w:left="1095" w:hanging="825"/>
      </w:pPr>
      <w:rPr>
        <w:rFonts w:hint="default"/>
      </w:rPr>
    </w:lvl>
    <w:lvl w:ilvl="2">
      <w:start w:val="2"/>
      <w:numFmt w:val="decimal"/>
      <w:lvlText w:val="%1.%2.%3."/>
      <w:lvlJc w:val="left"/>
      <w:pPr>
        <w:ind w:left="1365" w:hanging="82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38EF73F9"/>
    <w:multiLevelType w:val="multilevel"/>
    <w:tmpl w:val="B2D05332"/>
    <w:lvl w:ilvl="0">
      <w:start w:val="2"/>
      <w:numFmt w:val="decimal"/>
      <w:lvlText w:val="%1."/>
      <w:lvlJc w:val="left"/>
      <w:pPr>
        <w:ind w:left="810" w:hanging="810"/>
      </w:pPr>
      <w:rPr>
        <w:rFonts w:hint="default"/>
      </w:rPr>
    </w:lvl>
    <w:lvl w:ilvl="1">
      <w:start w:val="3"/>
      <w:numFmt w:val="decimal"/>
      <w:lvlText w:val="%1.%2."/>
      <w:lvlJc w:val="left"/>
      <w:pPr>
        <w:ind w:left="1080" w:hanging="810"/>
      </w:pPr>
      <w:rPr>
        <w:rFonts w:hint="default"/>
      </w:rPr>
    </w:lvl>
    <w:lvl w:ilvl="2">
      <w:start w:val="18"/>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3">
    <w:nsid w:val="3A9346CC"/>
    <w:multiLevelType w:val="multilevel"/>
    <w:tmpl w:val="A96ACA4C"/>
    <w:lvl w:ilvl="0">
      <w:start w:val="2"/>
      <w:numFmt w:val="decimal"/>
      <w:lvlText w:val="%1."/>
      <w:lvlJc w:val="left"/>
      <w:pPr>
        <w:ind w:left="825" w:hanging="825"/>
      </w:pPr>
      <w:rPr>
        <w:rFonts w:hint="default"/>
      </w:rPr>
    </w:lvl>
    <w:lvl w:ilvl="1">
      <w:start w:val="3"/>
      <w:numFmt w:val="decimal"/>
      <w:lvlText w:val="%1.%2."/>
      <w:lvlJc w:val="left"/>
      <w:pPr>
        <w:ind w:left="1165" w:hanging="825"/>
      </w:pPr>
      <w:rPr>
        <w:rFonts w:hint="default"/>
      </w:rPr>
    </w:lvl>
    <w:lvl w:ilvl="2">
      <w:start w:val="15"/>
      <w:numFmt w:val="decimal"/>
      <w:lvlText w:val="%1.%2.%3."/>
      <w:lvlJc w:val="left"/>
      <w:pPr>
        <w:ind w:left="1505" w:hanging="825"/>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4">
    <w:nsid w:val="3F590106"/>
    <w:multiLevelType w:val="hybridMultilevel"/>
    <w:tmpl w:val="8C0C2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D54004"/>
    <w:multiLevelType w:val="hybridMultilevel"/>
    <w:tmpl w:val="86E81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F8513C"/>
    <w:multiLevelType w:val="hybridMultilevel"/>
    <w:tmpl w:val="C9928A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0A5F52"/>
    <w:multiLevelType w:val="multilevel"/>
    <w:tmpl w:val="1E2CF368"/>
    <w:lvl w:ilvl="0">
      <w:start w:val="2"/>
      <w:numFmt w:val="decimal"/>
      <w:lvlText w:val="%1."/>
      <w:lvlJc w:val="left"/>
      <w:pPr>
        <w:ind w:left="780" w:hanging="780"/>
      </w:pPr>
      <w:rPr>
        <w:rFonts w:hint="default"/>
      </w:rPr>
    </w:lvl>
    <w:lvl w:ilvl="1">
      <w:start w:val="3"/>
      <w:numFmt w:val="decimal"/>
      <w:lvlText w:val="%1.%2."/>
      <w:lvlJc w:val="left"/>
      <w:pPr>
        <w:ind w:left="1120" w:hanging="780"/>
      </w:pPr>
      <w:rPr>
        <w:rFonts w:hint="default"/>
      </w:rPr>
    </w:lvl>
    <w:lvl w:ilvl="2">
      <w:start w:val="22"/>
      <w:numFmt w:val="decimal"/>
      <w:lvlText w:val="%1.%2.%3."/>
      <w:lvlJc w:val="left"/>
      <w:pPr>
        <w:ind w:left="1460" w:hanging="78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8">
    <w:nsid w:val="48134A02"/>
    <w:multiLevelType w:val="multilevel"/>
    <w:tmpl w:val="DADCB82A"/>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17"/>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9">
    <w:nsid w:val="4B885A3F"/>
    <w:multiLevelType w:val="multilevel"/>
    <w:tmpl w:val="CFC8BC4C"/>
    <w:lvl w:ilvl="0">
      <w:start w:val="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FCF7C87"/>
    <w:multiLevelType w:val="hybridMultilevel"/>
    <w:tmpl w:val="EAC4E1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EC29BF"/>
    <w:multiLevelType w:val="multilevel"/>
    <w:tmpl w:val="77D6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A47E6D"/>
    <w:multiLevelType w:val="multilevel"/>
    <w:tmpl w:val="34E007C2"/>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18"/>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3">
    <w:nsid w:val="5B226DAB"/>
    <w:multiLevelType w:val="hybridMultilevel"/>
    <w:tmpl w:val="E968B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186E37"/>
    <w:multiLevelType w:val="multilevel"/>
    <w:tmpl w:val="E84E7E3C"/>
    <w:lvl w:ilvl="0">
      <w:start w:val="2"/>
      <w:numFmt w:val="decimal"/>
      <w:lvlText w:val="%1."/>
      <w:lvlJc w:val="left"/>
      <w:pPr>
        <w:ind w:left="810" w:hanging="810"/>
      </w:pPr>
      <w:rPr>
        <w:rFonts w:hint="default"/>
      </w:rPr>
    </w:lvl>
    <w:lvl w:ilvl="1">
      <w:start w:val="3"/>
      <w:numFmt w:val="decimal"/>
      <w:lvlText w:val="%1.%2."/>
      <w:lvlJc w:val="left"/>
      <w:pPr>
        <w:ind w:left="1080" w:hanging="810"/>
      </w:pPr>
      <w:rPr>
        <w:rFonts w:hint="default"/>
      </w:rPr>
    </w:lvl>
    <w:lvl w:ilvl="2">
      <w:start w:val="19"/>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5">
    <w:nsid w:val="648472E2"/>
    <w:multiLevelType w:val="multilevel"/>
    <w:tmpl w:val="19F4F496"/>
    <w:lvl w:ilvl="0">
      <w:start w:val="2"/>
      <w:numFmt w:val="decimal"/>
      <w:lvlText w:val="%1."/>
      <w:lvlJc w:val="left"/>
      <w:pPr>
        <w:ind w:left="600" w:hanging="600"/>
      </w:pPr>
      <w:rPr>
        <w:rFonts w:hint="default"/>
      </w:rPr>
    </w:lvl>
    <w:lvl w:ilvl="1">
      <w:start w:val="20"/>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6">
    <w:nsid w:val="6A092725"/>
    <w:multiLevelType w:val="multilevel"/>
    <w:tmpl w:val="3F7E3780"/>
    <w:lvl w:ilvl="0">
      <w:start w:val="2"/>
      <w:numFmt w:val="decimal"/>
      <w:lvlText w:val="%1."/>
      <w:lvlJc w:val="left"/>
      <w:pPr>
        <w:ind w:left="480" w:hanging="480"/>
      </w:pPr>
      <w:rPr>
        <w:rFonts w:hint="default"/>
      </w:rPr>
    </w:lvl>
    <w:lvl w:ilvl="1">
      <w:start w:val="8"/>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27">
    <w:nsid w:val="6B2A7E9E"/>
    <w:multiLevelType w:val="multilevel"/>
    <w:tmpl w:val="A8985D08"/>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23"/>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8">
    <w:nsid w:val="6B4867B4"/>
    <w:multiLevelType w:val="multilevel"/>
    <w:tmpl w:val="3F7E3780"/>
    <w:lvl w:ilvl="0">
      <w:start w:val="2"/>
      <w:numFmt w:val="decimal"/>
      <w:lvlText w:val="%1."/>
      <w:lvlJc w:val="left"/>
      <w:pPr>
        <w:ind w:left="480" w:hanging="480"/>
      </w:pPr>
      <w:rPr>
        <w:rFonts w:hint="default"/>
      </w:rPr>
    </w:lvl>
    <w:lvl w:ilvl="1">
      <w:start w:val="8"/>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29">
    <w:nsid w:val="70EF5E7E"/>
    <w:multiLevelType w:val="multilevel"/>
    <w:tmpl w:val="976A4230"/>
    <w:lvl w:ilvl="0">
      <w:start w:val="2"/>
      <w:numFmt w:val="decimal"/>
      <w:lvlText w:val="%1."/>
      <w:lvlJc w:val="left"/>
      <w:pPr>
        <w:ind w:left="810" w:hanging="810"/>
      </w:pPr>
      <w:rPr>
        <w:rFonts w:hint="default"/>
      </w:rPr>
    </w:lvl>
    <w:lvl w:ilvl="1">
      <w:start w:val="22"/>
      <w:numFmt w:val="decimal"/>
      <w:lvlText w:val="%1.%2."/>
      <w:lvlJc w:val="left"/>
      <w:pPr>
        <w:ind w:left="1080" w:hanging="810"/>
      </w:pPr>
      <w:rPr>
        <w:rFonts w:hint="default"/>
      </w:rPr>
    </w:lvl>
    <w:lvl w:ilvl="2">
      <w:start w:val="2"/>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0">
    <w:nsid w:val="71B73A88"/>
    <w:multiLevelType w:val="multilevel"/>
    <w:tmpl w:val="6D084D3E"/>
    <w:lvl w:ilvl="0">
      <w:start w:val="2"/>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6"/>
      <w:numFmt w:val="decimal"/>
      <w:lvlText w:val="%1.%2.%3."/>
      <w:lvlJc w:val="left"/>
      <w:pPr>
        <w:ind w:left="1260" w:hanging="720"/>
      </w:pPr>
      <w:rPr>
        <w:rFonts w:hint="default"/>
        <w:color w:val="auto"/>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1">
    <w:nsid w:val="7B0B2525"/>
    <w:multiLevelType w:val="hybridMultilevel"/>
    <w:tmpl w:val="85AA4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97668B"/>
    <w:multiLevelType w:val="hybridMultilevel"/>
    <w:tmpl w:val="8DDC9774"/>
    <w:lvl w:ilvl="0" w:tplc="D17407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5"/>
  </w:num>
  <w:num w:numId="2">
    <w:abstractNumId w:val="0"/>
  </w:num>
  <w:num w:numId="3">
    <w:abstractNumId w:val="8"/>
  </w:num>
  <w:num w:numId="4">
    <w:abstractNumId w:val="30"/>
  </w:num>
  <w:num w:numId="5">
    <w:abstractNumId w:val="18"/>
  </w:num>
  <w:num w:numId="6">
    <w:abstractNumId w:val="27"/>
  </w:num>
  <w:num w:numId="7">
    <w:abstractNumId w:val="12"/>
  </w:num>
  <w:num w:numId="8">
    <w:abstractNumId w:val="19"/>
  </w:num>
  <w:num w:numId="9">
    <w:abstractNumId w:val="7"/>
  </w:num>
  <w:num w:numId="10">
    <w:abstractNumId w:val="28"/>
  </w:num>
  <w:num w:numId="11">
    <w:abstractNumId w:val="25"/>
  </w:num>
  <w:num w:numId="12">
    <w:abstractNumId w:val="10"/>
  </w:num>
  <w:num w:numId="13">
    <w:abstractNumId w:val="29"/>
  </w:num>
  <w:num w:numId="14">
    <w:abstractNumId w:val="24"/>
  </w:num>
  <w:num w:numId="15">
    <w:abstractNumId w:val="17"/>
  </w:num>
  <w:num w:numId="16">
    <w:abstractNumId w:val="6"/>
  </w:num>
  <w:num w:numId="17">
    <w:abstractNumId w:val="26"/>
  </w:num>
  <w:num w:numId="18">
    <w:abstractNumId w:val="1"/>
  </w:num>
  <w:num w:numId="19">
    <w:abstractNumId w:val="2"/>
  </w:num>
  <w:num w:numId="20">
    <w:abstractNumId w:val="22"/>
  </w:num>
  <w:num w:numId="21">
    <w:abstractNumId w:val="13"/>
  </w:num>
  <w:num w:numId="22">
    <w:abstractNumId w:val="3"/>
  </w:num>
  <w:num w:numId="23">
    <w:abstractNumId w:val="11"/>
  </w:num>
  <w:num w:numId="24">
    <w:abstractNumId w:val="14"/>
  </w:num>
  <w:num w:numId="25">
    <w:abstractNumId w:val="16"/>
  </w:num>
  <w:num w:numId="26">
    <w:abstractNumId w:val="20"/>
  </w:num>
  <w:num w:numId="27">
    <w:abstractNumId w:val="32"/>
  </w:num>
  <w:num w:numId="28">
    <w:abstractNumId w:val="9"/>
  </w:num>
  <w:num w:numId="29">
    <w:abstractNumId w:val="23"/>
  </w:num>
  <w:num w:numId="30">
    <w:abstractNumId w:val="31"/>
  </w:num>
  <w:num w:numId="31">
    <w:abstractNumId w:val="4"/>
  </w:num>
  <w:num w:numId="32">
    <w:abstractNumId w:val="5"/>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A28CB"/>
    <w:rsid w:val="00002A1A"/>
    <w:rsid w:val="00006A92"/>
    <w:rsid w:val="00050B86"/>
    <w:rsid w:val="00054E3E"/>
    <w:rsid w:val="000628B6"/>
    <w:rsid w:val="00062A06"/>
    <w:rsid w:val="00084DEF"/>
    <w:rsid w:val="000934D5"/>
    <w:rsid w:val="000A74FA"/>
    <w:rsid w:val="000B30D7"/>
    <w:rsid w:val="000C3278"/>
    <w:rsid w:val="000D00CC"/>
    <w:rsid w:val="000D27C5"/>
    <w:rsid w:val="000D749F"/>
    <w:rsid w:val="001138D9"/>
    <w:rsid w:val="00114147"/>
    <w:rsid w:val="00167537"/>
    <w:rsid w:val="001829E6"/>
    <w:rsid w:val="00187C4E"/>
    <w:rsid w:val="0019222E"/>
    <w:rsid w:val="001A1EBC"/>
    <w:rsid w:val="001A63D8"/>
    <w:rsid w:val="0020414D"/>
    <w:rsid w:val="002164C1"/>
    <w:rsid w:val="0022292D"/>
    <w:rsid w:val="002279DD"/>
    <w:rsid w:val="00230025"/>
    <w:rsid w:val="0023687F"/>
    <w:rsid w:val="00242CFF"/>
    <w:rsid w:val="0025649A"/>
    <w:rsid w:val="002D46EA"/>
    <w:rsid w:val="002E47AE"/>
    <w:rsid w:val="002F4897"/>
    <w:rsid w:val="002F5974"/>
    <w:rsid w:val="00307A88"/>
    <w:rsid w:val="00322241"/>
    <w:rsid w:val="00325579"/>
    <w:rsid w:val="0034384F"/>
    <w:rsid w:val="00351309"/>
    <w:rsid w:val="003556D5"/>
    <w:rsid w:val="003866AD"/>
    <w:rsid w:val="00387160"/>
    <w:rsid w:val="00396343"/>
    <w:rsid w:val="003C2794"/>
    <w:rsid w:val="003E099C"/>
    <w:rsid w:val="004047AF"/>
    <w:rsid w:val="004069A8"/>
    <w:rsid w:val="004207FF"/>
    <w:rsid w:val="0042748D"/>
    <w:rsid w:val="00431459"/>
    <w:rsid w:val="00437B71"/>
    <w:rsid w:val="00441337"/>
    <w:rsid w:val="004508F7"/>
    <w:rsid w:val="00455C3A"/>
    <w:rsid w:val="00470C62"/>
    <w:rsid w:val="004741B1"/>
    <w:rsid w:val="004762C6"/>
    <w:rsid w:val="004A5B20"/>
    <w:rsid w:val="004A5EFC"/>
    <w:rsid w:val="004C4DD7"/>
    <w:rsid w:val="004D402B"/>
    <w:rsid w:val="004E4A76"/>
    <w:rsid w:val="00512E30"/>
    <w:rsid w:val="005346B3"/>
    <w:rsid w:val="00544A36"/>
    <w:rsid w:val="005470D0"/>
    <w:rsid w:val="005575F1"/>
    <w:rsid w:val="005754BE"/>
    <w:rsid w:val="00590BAC"/>
    <w:rsid w:val="005D0D9A"/>
    <w:rsid w:val="005D1F0F"/>
    <w:rsid w:val="005F1998"/>
    <w:rsid w:val="005F6839"/>
    <w:rsid w:val="005F6BF6"/>
    <w:rsid w:val="006051C9"/>
    <w:rsid w:val="006470EF"/>
    <w:rsid w:val="00680516"/>
    <w:rsid w:val="0069577D"/>
    <w:rsid w:val="006967E4"/>
    <w:rsid w:val="006C407C"/>
    <w:rsid w:val="006E45B7"/>
    <w:rsid w:val="006E4728"/>
    <w:rsid w:val="006E746F"/>
    <w:rsid w:val="006F3B20"/>
    <w:rsid w:val="0070478D"/>
    <w:rsid w:val="0071084F"/>
    <w:rsid w:val="00723DB0"/>
    <w:rsid w:val="007313BE"/>
    <w:rsid w:val="0073271A"/>
    <w:rsid w:val="00742D18"/>
    <w:rsid w:val="0074385A"/>
    <w:rsid w:val="00747BFC"/>
    <w:rsid w:val="00764631"/>
    <w:rsid w:val="007A70E5"/>
    <w:rsid w:val="007B265D"/>
    <w:rsid w:val="007B46F9"/>
    <w:rsid w:val="007E0DD7"/>
    <w:rsid w:val="007F6ABC"/>
    <w:rsid w:val="0083799A"/>
    <w:rsid w:val="00855F0D"/>
    <w:rsid w:val="00863981"/>
    <w:rsid w:val="008A4894"/>
    <w:rsid w:val="008B56D3"/>
    <w:rsid w:val="008C616A"/>
    <w:rsid w:val="008D3961"/>
    <w:rsid w:val="008D69B3"/>
    <w:rsid w:val="008E7045"/>
    <w:rsid w:val="008F5B40"/>
    <w:rsid w:val="00911FEC"/>
    <w:rsid w:val="0093022E"/>
    <w:rsid w:val="00962189"/>
    <w:rsid w:val="009636CD"/>
    <w:rsid w:val="00965AB5"/>
    <w:rsid w:val="009843CD"/>
    <w:rsid w:val="00990DA2"/>
    <w:rsid w:val="009935AC"/>
    <w:rsid w:val="009938B4"/>
    <w:rsid w:val="009B2A13"/>
    <w:rsid w:val="009D02A2"/>
    <w:rsid w:val="009E3469"/>
    <w:rsid w:val="009F60EC"/>
    <w:rsid w:val="009F6ED5"/>
    <w:rsid w:val="00A0452C"/>
    <w:rsid w:val="00A37827"/>
    <w:rsid w:val="00AB3456"/>
    <w:rsid w:val="00AD69D8"/>
    <w:rsid w:val="00AE16A7"/>
    <w:rsid w:val="00B0043E"/>
    <w:rsid w:val="00B035E8"/>
    <w:rsid w:val="00B04BC4"/>
    <w:rsid w:val="00B04E9E"/>
    <w:rsid w:val="00B11E74"/>
    <w:rsid w:val="00B13D34"/>
    <w:rsid w:val="00B2516E"/>
    <w:rsid w:val="00B32792"/>
    <w:rsid w:val="00B47A4A"/>
    <w:rsid w:val="00B76FAF"/>
    <w:rsid w:val="00B821D6"/>
    <w:rsid w:val="00B8245B"/>
    <w:rsid w:val="00B90014"/>
    <w:rsid w:val="00BC0DC9"/>
    <w:rsid w:val="00BD5A5B"/>
    <w:rsid w:val="00C0035A"/>
    <w:rsid w:val="00C115A2"/>
    <w:rsid w:val="00C252D2"/>
    <w:rsid w:val="00C30F98"/>
    <w:rsid w:val="00C3242E"/>
    <w:rsid w:val="00C34B46"/>
    <w:rsid w:val="00C657BB"/>
    <w:rsid w:val="00C83B62"/>
    <w:rsid w:val="00C96D35"/>
    <w:rsid w:val="00C9743E"/>
    <w:rsid w:val="00CB73E1"/>
    <w:rsid w:val="00CB7BB5"/>
    <w:rsid w:val="00CB7C7C"/>
    <w:rsid w:val="00CC18D6"/>
    <w:rsid w:val="00CC1CA5"/>
    <w:rsid w:val="00CD4BB2"/>
    <w:rsid w:val="00CD60D0"/>
    <w:rsid w:val="00CE61E1"/>
    <w:rsid w:val="00CF596D"/>
    <w:rsid w:val="00D22BFF"/>
    <w:rsid w:val="00D22DB6"/>
    <w:rsid w:val="00D35FF5"/>
    <w:rsid w:val="00D41ECC"/>
    <w:rsid w:val="00D532E8"/>
    <w:rsid w:val="00D91803"/>
    <w:rsid w:val="00DA3500"/>
    <w:rsid w:val="00DB28C5"/>
    <w:rsid w:val="00DB5680"/>
    <w:rsid w:val="00DD20A1"/>
    <w:rsid w:val="00DD549F"/>
    <w:rsid w:val="00DF2236"/>
    <w:rsid w:val="00DF5931"/>
    <w:rsid w:val="00E32B22"/>
    <w:rsid w:val="00E479A2"/>
    <w:rsid w:val="00E54165"/>
    <w:rsid w:val="00E571B2"/>
    <w:rsid w:val="00E6133E"/>
    <w:rsid w:val="00E71727"/>
    <w:rsid w:val="00E80F2F"/>
    <w:rsid w:val="00EA3000"/>
    <w:rsid w:val="00EC2355"/>
    <w:rsid w:val="00EC3FDF"/>
    <w:rsid w:val="00ED08E6"/>
    <w:rsid w:val="00ED3560"/>
    <w:rsid w:val="00ED6BE1"/>
    <w:rsid w:val="00F0270E"/>
    <w:rsid w:val="00F114D2"/>
    <w:rsid w:val="00F354C3"/>
    <w:rsid w:val="00F35B34"/>
    <w:rsid w:val="00F65740"/>
    <w:rsid w:val="00F8500E"/>
    <w:rsid w:val="00F86E4B"/>
    <w:rsid w:val="00FA28CB"/>
    <w:rsid w:val="00FA757F"/>
    <w:rsid w:val="00FB3661"/>
    <w:rsid w:val="00FC18DD"/>
    <w:rsid w:val="00FE4057"/>
    <w:rsid w:val="00FF3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4C3"/>
  </w:style>
  <w:style w:type="paragraph" w:styleId="11">
    <w:name w:val="heading 1"/>
    <w:basedOn w:val="a"/>
    <w:next w:val="a"/>
    <w:link w:val="12"/>
    <w:uiPriority w:val="9"/>
    <w:qFormat/>
    <w:rsid w:val="00437B71"/>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396343"/>
    <w:pPr>
      <w:keepNext/>
      <w:spacing w:before="240" w:after="60" w:line="276"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396343"/>
    <w:pPr>
      <w:keepNext/>
      <w:keepLines/>
      <w:spacing w:before="200" w:after="0" w:line="276" w:lineRule="auto"/>
      <w:outlineLvl w:val="3"/>
    </w:pPr>
    <w:rPr>
      <w:rFonts w:ascii="Cambria" w:eastAsia="Times New Roman" w:hAnsi="Cambria" w:cs="Times New Roman"/>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rsid w:val="00437B7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396343"/>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396343"/>
    <w:rPr>
      <w:rFonts w:ascii="Cambria" w:eastAsia="Times New Roman" w:hAnsi="Cambria" w:cs="Times New Roman"/>
      <w:b/>
      <w:bCs/>
      <w:i/>
      <w:iCs/>
      <w:color w:val="4F81BD"/>
      <w:sz w:val="20"/>
      <w:szCs w:val="20"/>
    </w:rPr>
  </w:style>
  <w:style w:type="paragraph" w:styleId="a3">
    <w:name w:val="List Paragraph"/>
    <w:basedOn w:val="a"/>
    <w:link w:val="a4"/>
    <w:qFormat/>
    <w:rsid w:val="00F114D2"/>
    <w:pPr>
      <w:ind w:left="720"/>
      <w:contextualSpacing/>
    </w:pPr>
  </w:style>
  <w:style w:type="character" w:customStyle="1" w:styleId="a4">
    <w:name w:val="Абзац списка Знак"/>
    <w:link w:val="a3"/>
    <w:rsid w:val="00396343"/>
  </w:style>
  <w:style w:type="paragraph" w:customStyle="1" w:styleId="s1">
    <w:name w:val="s_1"/>
    <w:basedOn w:val="a"/>
    <w:rsid w:val="00AB3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B3456"/>
  </w:style>
  <w:style w:type="character" w:styleId="a5">
    <w:name w:val="Hyperlink"/>
    <w:uiPriority w:val="99"/>
    <w:unhideWhenUsed/>
    <w:rsid w:val="00C115A2"/>
    <w:rPr>
      <w:color w:val="0000FF"/>
      <w:u w:val="single"/>
    </w:rPr>
  </w:style>
  <w:style w:type="character" w:customStyle="1" w:styleId="apple-converted-space">
    <w:name w:val="apple-converted-space"/>
    <w:basedOn w:val="a0"/>
    <w:rsid w:val="0042748D"/>
  </w:style>
  <w:style w:type="table" w:styleId="a6">
    <w:name w:val="Table Grid"/>
    <w:basedOn w:val="a1"/>
    <w:uiPriority w:val="59"/>
    <w:rsid w:val="00084D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uiPriority w:val="20"/>
    <w:qFormat/>
    <w:rsid w:val="005D1F0F"/>
    <w:rPr>
      <w:i/>
      <w:iCs/>
    </w:rPr>
  </w:style>
  <w:style w:type="character" w:customStyle="1" w:styleId="a8">
    <w:name w:val="Гипертекстовая ссылка"/>
    <w:uiPriority w:val="99"/>
    <w:rsid w:val="007313BE"/>
    <w:rPr>
      <w:color w:val="106BBE"/>
    </w:rPr>
  </w:style>
  <w:style w:type="character" w:styleId="a9">
    <w:name w:val="annotation reference"/>
    <w:uiPriority w:val="99"/>
    <w:semiHidden/>
    <w:unhideWhenUsed/>
    <w:rsid w:val="00C3242E"/>
    <w:rPr>
      <w:sz w:val="16"/>
      <w:szCs w:val="16"/>
    </w:rPr>
  </w:style>
  <w:style w:type="paragraph" w:styleId="aa">
    <w:name w:val="annotation text"/>
    <w:basedOn w:val="a"/>
    <w:link w:val="ab"/>
    <w:uiPriority w:val="99"/>
    <w:unhideWhenUsed/>
    <w:rsid w:val="00C3242E"/>
    <w:pPr>
      <w:spacing w:after="200" w:line="240" w:lineRule="auto"/>
    </w:pPr>
    <w:rPr>
      <w:rFonts w:ascii="Calibri" w:eastAsia="Times New Roman" w:hAnsi="Calibri" w:cs="Times New Roman"/>
      <w:sz w:val="20"/>
      <w:szCs w:val="20"/>
    </w:rPr>
  </w:style>
  <w:style w:type="character" w:customStyle="1" w:styleId="ab">
    <w:name w:val="Текст примечания Знак"/>
    <w:basedOn w:val="a0"/>
    <w:link w:val="aa"/>
    <w:uiPriority w:val="99"/>
    <w:rsid w:val="00C3242E"/>
    <w:rPr>
      <w:rFonts w:ascii="Calibri" w:eastAsia="Times New Roman" w:hAnsi="Calibri" w:cs="Times New Roman"/>
      <w:sz w:val="20"/>
      <w:szCs w:val="20"/>
    </w:rPr>
  </w:style>
  <w:style w:type="paragraph" w:styleId="ac">
    <w:name w:val="Normal (Web)"/>
    <w:basedOn w:val="a"/>
    <w:uiPriority w:val="99"/>
    <w:rsid w:val="00C3242E"/>
    <w:pPr>
      <w:spacing w:before="100" w:beforeAutospacing="1" w:after="100" w:afterAutospacing="1" w:line="240" w:lineRule="auto"/>
    </w:pPr>
    <w:rPr>
      <w:rFonts w:ascii="Times New Roman" w:eastAsia="Times New Roman" w:hAnsi="Times New Roman" w:cs="Times New Roman"/>
      <w:color w:val="000000"/>
      <w:sz w:val="23"/>
      <w:szCs w:val="23"/>
      <w:lang w:eastAsia="ru-RU"/>
    </w:rPr>
  </w:style>
  <w:style w:type="character" w:customStyle="1" w:styleId="ad">
    <w:name w:val="Цветовое выделение"/>
    <w:uiPriority w:val="99"/>
    <w:rsid w:val="00C3242E"/>
    <w:rPr>
      <w:b/>
      <w:bCs/>
      <w:color w:val="26282F"/>
    </w:rPr>
  </w:style>
  <w:style w:type="paragraph" w:styleId="ae">
    <w:name w:val="Balloon Text"/>
    <w:basedOn w:val="a"/>
    <w:link w:val="af"/>
    <w:uiPriority w:val="99"/>
    <w:semiHidden/>
    <w:unhideWhenUsed/>
    <w:rsid w:val="00C3242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3242E"/>
    <w:rPr>
      <w:rFonts w:ascii="Segoe UI" w:hAnsi="Segoe UI" w:cs="Segoe UI"/>
      <w:sz w:val="18"/>
      <w:szCs w:val="18"/>
    </w:rPr>
  </w:style>
  <w:style w:type="paragraph" w:customStyle="1" w:styleId="ConsPlusNonformat">
    <w:name w:val="ConsPlusNonformat"/>
    <w:uiPriority w:val="99"/>
    <w:rsid w:val="003963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9634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ORMATTEXT">
    <w:name w:val=".FORMATTEXT"/>
    <w:rsid w:val="003963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Document Map"/>
    <w:basedOn w:val="a"/>
    <w:link w:val="af1"/>
    <w:uiPriority w:val="99"/>
    <w:semiHidden/>
    <w:unhideWhenUsed/>
    <w:rsid w:val="00396343"/>
    <w:pPr>
      <w:spacing w:after="0" w:line="240" w:lineRule="auto"/>
    </w:pPr>
    <w:rPr>
      <w:rFonts w:ascii="Tahoma" w:eastAsia="Times New Roman" w:hAnsi="Tahoma" w:cs="Times New Roman"/>
      <w:sz w:val="16"/>
      <w:szCs w:val="16"/>
    </w:rPr>
  </w:style>
  <w:style w:type="character" w:customStyle="1" w:styleId="af1">
    <w:name w:val="Схема документа Знак"/>
    <w:basedOn w:val="a0"/>
    <w:link w:val="af0"/>
    <w:uiPriority w:val="99"/>
    <w:semiHidden/>
    <w:rsid w:val="00396343"/>
    <w:rPr>
      <w:rFonts w:ascii="Tahoma" w:eastAsia="Times New Roman" w:hAnsi="Tahoma" w:cs="Times New Roman"/>
      <w:sz w:val="16"/>
      <w:szCs w:val="16"/>
    </w:rPr>
  </w:style>
  <w:style w:type="paragraph" w:styleId="af2">
    <w:name w:val="Body Text Indent"/>
    <w:basedOn w:val="a"/>
    <w:link w:val="af3"/>
    <w:rsid w:val="00396343"/>
    <w:pPr>
      <w:spacing w:after="0" w:line="240" w:lineRule="auto"/>
      <w:ind w:left="360" w:firstLine="360"/>
      <w:jc w:val="both"/>
    </w:pPr>
    <w:rPr>
      <w:rFonts w:ascii="Times New Roman" w:eastAsia="Times New Roman" w:hAnsi="Times New Roman" w:cs="Times New Roman"/>
      <w:sz w:val="24"/>
      <w:szCs w:val="20"/>
      <w:lang w:eastAsia="ru-RU"/>
    </w:rPr>
  </w:style>
  <w:style w:type="character" w:customStyle="1" w:styleId="af3">
    <w:name w:val="Основной текст с отступом Знак"/>
    <w:basedOn w:val="a0"/>
    <w:link w:val="af2"/>
    <w:rsid w:val="00396343"/>
    <w:rPr>
      <w:rFonts w:ascii="Times New Roman" w:eastAsia="Times New Roman" w:hAnsi="Times New Roman" w:cs="Times New Roman"/>
      <w:sz w:val="24"/>
      <w:szCs w:val="20"/>
      <w:lang w:eastAsia="ru-RU"/>
    </w:rPr>
  </w:style>
  <w:style w:type="paragraph" w:styleId="21">
    <w:name w:val="Body Text Indent 2"/>
    <w:basedOn w:val="a"/>
    <w:link w:val="22"/>
    <w:uiPriority w:val="99"/>
    <w:unhideWhenUsed/>
    <w:rsid w:val="00396343"/>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rsid w:val="00396343"/>
    <w:rPr>
      <w:rFonts w:ascii="Calibri" w:eastAsia="Times New Roman" w:hAnsi="Calibri" w:cs="Times New Roman"/>
      <w:lang w:eastAsia="ru-RU"/>
    </w:rPr>
  </w:style>
  <w:style w:type="paragraph" w:styleId="3">
    <w:name w:val="Body Text 3"/>
    <w:basedOn w:val="a"/>
    <w:link w:val="30"/>
    <w:uiPriority w:val="99"/>
    <w:unhideWhenUsed/>
    <w:rsid w:val="00396343"/>
    <w:pPr>
      <w:spacing w:after="120" w:line="276" w:lineRule="auto"/>
    </w:pPr>
    <w:rPr>
      <w:rFonts w:ascii="Calibri" w:eastAsia="Times New Roman" w:hAnsi="Calibri" w:cs="Times New Roman"/>
      <w:sz w:val="16"/>
      <w:szCs w:val="16"/>
    </w:rPr>
  </w:style>
  <w:style w:type="character" w:customStyle="1" w:styleId="30">
    <w:name w:val="Основной текст 3 Знак"/>
    <w:basedOn w:val="a0"/>
    <w:link w:val="3"/>
    <w:uiPriority w:val="99"/>
    <w:rsid w:val="00396343"/>
    <w:rPr>
      <w:rFonts w:ascii="Calibri" w:eastAsia="Times New Roman" w:hAnsi="Calibri" w:cs="Times New Roman"/>
      <w:sz w:val="16"/>
      <w:szCs w:val="16"/>
    </w:rPr>
  </w:style>
  <w:style w:type="paragraph" w:customStyle="1" w:styleId="ConsPlusNormal">
    <w:name w:val="ConsPlusNormal"/>
    <w:rsid w:val="0039634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Комментарий"/>
    <w:basedOn w:val="a"/>
    <w:next w:val="a"/>
    <w:uiPriority w:val="99"/>
    <w:rsid w:val="00396343"/>
    <w:pPr>
      <w:autoSpaceDE w:val="0"/>
      <w:autoSpaceDN w:val="0"/>
      <w:adjustRightInd w:val="0"/>
      <w:spacing w:before="75" w:after="0" w:line="240" w:lineRule="auto"/>
      <w:jc w:val="both"/>
    </w:pPr>
    <w:rPr>
      <w:rFonts w:ascii="Arial" w:eastAsia="Times New Roman" w:hAnsi="Arial" w:cs="Arial"/>
      <w:i/>
      <w:iCs/>
      <w:color w:val="353842"/>
      <w:sz w:val="24"/>
      <w:szCs w:val="24"/>
      <w:shd w:val="clear" w:color="auto" w:fill="F0F0F0"/>
      <w:lang w:eastAsia="ru-RU"/>
    </w:rPr>
  </w:style>
  <w:style w:type="paragraph" w:customStyle="1" w:styleId="af5">
    <w:name w:val="Содержимое таблицы"/>
    <w:basedOn w:val="a"/>
    <w:qFormat/>
    <w:rsid w:val="00396343"/>
    <w:pPr>
      <w:suppressLineNumbers/>
      <w:suppressAutoHyphens/>
      <w:spacing w:after="0" w:line="240" w:lineRule="auto"/>
    </w:pPr>
    <w:rPr>
      <w:rFonts w:ascii="Times New Roman" w:eastAsia="Times New Roman" w:hAnsi="Times New Roman" w:cs="Times New Roman"/>
      <w:sz w:val="26"/>
      <w:szCs w:val="20"/>
      <w:lang w:eastAsia="ar-SA"/>
    </w:rPr>
  </w:style>
  <w:style w:type="paragraph" w:customStyle="1" w:styleId="af6">
    <w:name w:val="Прижатый влево"/>
    <w:basedOn w:val="a"/>
    <w:next w:val="a"/>
    <w:uiPriority w:val="99"/>
    <w:rsid w:val="00396343"/>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7">
    <w:name w:val="Заголовок ЭР (левое окно)"/>
    <w:basedOn w:val="a"/>
    <w:next w:val="a"/>
    <w:uiPriority w:val="99"/>
    <w:rsid w:val="00396343"/>
    <w:pPr>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8">
    <w:name w:val="Нормальный (таблица)"/>
    <w:basedOn w:val="a"/>
    <w:next w:val="a"/>
    <w:uiPriority w:val="99"/>
    <w:rsid w:val="00396343"/>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link">
    <w:name w:val="link"/>
    <w:rsid w:val="00396343"/>
    <w:rPr>
      <w:strike w:val="0"/>
      <w:dstrike w:val="0"/>
      <w:u w:val="none"/>
      <w:effect w:val="none"/>
    </w:rPr>
  </w:style>
  <w:style w:type="paragraph" w:customStyle="1" w:styleId="s3">
    <w:name w:val="s_3"/>
    <w:basedOn w:val="a"/>
    <w:rsid w:val="00396343"/>
    <w:pPr>
      <w:spacing w:after="0" w:line="240" w:lineRule="auto"/>
      <w:jc w:val="center"/>
    </w:pPr>
    <w:rPr>
      <w:rFonts w:ascii="Arial" w:eastAsia="Times New Roman" w:hAnsi="Arial" w:cs="Arial"/>
      <w:b/>
      <w:bCs/>
      <w:color w:val="26282F"/>
      <w:sz w:val="26"/>
      <w:szCs w:val="26"/>
      <w:lang w:eastAsia="ru-RU"/>
    </w:rPr>
  </w:style>
  <w:style w:type="paragraph" w:customStyle="1" w:styleId="ConsPlusCell">
    <w:name w:val="ConsPlusCell"/>
    <w:uiPriority w:val="99"/>
    <w:rsid w:val="0039634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16">
    <w:name w:val="s_16"/>
    <w:basedOn w:val="a"/>
    <w:rsid w:val="00396343"/>
    <w:pPr>
      <w:spacing w:after="0" w:line="240" w:lineRule="auto"/>
    </w:pPr>
    <w:rPr>
      <w:rFonts w:ascii="Arial" w:eastAsia="Times New Roman" w:hAnsi="Arial" w:cs="Arial"/>
      <w:sz w:val="26"/>
      <w:szCs w:val="26"/>
      <w:lang w:eastAsia="ru-RU"/>
    </w:rPr>
  </w:style>
  <w:style w:type="character" w:customStyle="1" w:styleId="s101">
    <w:name w:val="s_101"/>
    <w:rsid w:val="00396343"/>
    <w:rPr>
      <w:b/>
      <w:bCs/>
      <w:strike w:val="0"/>
      <w:dstrike w:val="0"/>
      <w:color w:val="26282F"/>
      <w:sz w:val="26"/>
      <w:szCs w:val="26"/>
      <w:u w:val="none"/>
      <w:effect w:val="none"/>
    </w:rPr>
  </w:style>
  <w:style w:type="paragraph" w:customStyle="1" w:styleId="s71">
    <w:name w:val="s_71"/>
    <w:basedOn w:val="a"/>
    <w:rsid w:val="00396343"/>
    <w:pPr>
      <w:spacing w:after="0" w:line="240" w:lineRule="auto"/>
      <w:jc w:val="center"/>
    </w:pPr>
    <w:rPr>
      <w:rFonts w:ascii="Arial" w:eastAsia="Times New Roman" w:hAnsi="Arial" w:cs="Arial"/>
      <w:b/>
      <w:bCs/>
      <w:color w:val="26282F"/>
      <w:sz w:val="28"/>
      <w:szCs w:val="28"/>
      <w:lang w:eastAsia="ru-RU"/>
    </w:rPr>
  </w:style>
  <w:style w:type="paragraph" w:customStyle="1" w:styleId="s70">
    <w:name w:val="s_70"/>
    <w:basedOn w:val="a"/>
    <w:rsid w:val="00396343"/>
    <w:pPr>
      <w:spacing w:after="0" w:line="240" w:lineRule="auto"/>
    </w:pPr>
    <w:rPr>
      <w:rFonts w:ascii="Arial" w:eastAsia="Times New Roman" w:hAnsi="Arial" w:cs="Arial"/>
      <w:lang w:eastAsia="ru-RU"/>
    </w:rPr>
  </w:style>
  <w:style w:type="character" w:customStyle="1" w:styleId="link4">
    <w:name w:val="link4"/>
    <w:rsid w:val="00396343"/>
    <w:rPr>
      <w:strike w:val="0"/>
      <w:dstrike w:val="0"/>
      <w:color w:val="106BBE"/>
      <w:u w:val="none"/>
      <w:effect w:val="none"/>
    </w:rPr>
  </w:style>
  <w:style w:type="paragraph" w:customStyle="1" w:styleId="s112">
    <w:name w:val="s_112"/>
    <w:basedOn w:val="a"/>
    <w:rsid w:val="00396343"/>
    <w:pPr>
      <w:spacing w:after="0" w:line="240" w:lineRule="auto"/>
      <w:ind w:firstLine="720"/>
      <w:jc w:val="both"/>
    </w:pPr>
    <w:rPr>
      <w:rFonts w:ascii="Arial" w:eastAsia="Times New Roman" w:hAnsi="Arial" w:cs="Arial"/>
      <w:sz w:val="23"/>
      <w:szCs w:val="23"/>
      <w:lang w:eastAsia="ru-RU"/>
    </w:rPr>
  </w:style>
  <w:style w:type="paragraph" w:customStyle="1" w:styleId="s161">
    <w:name w:val="s_161"/>
    <w:basedOn w:val="a"/>
    <w:rsid w:val="00396343"/>
    <w:pPr>
      <w:spacing w:after="0" w:line="240" w:lineRule="auto"/>
    </w:pPr>
    <w:rPr>
      <w:rFonts w:ascii="Arial" w:eastAsia="Times New Roman" w:hAnsi="Arial" w:cs="Arial"/>
      <w:sz w:val="23"/>
      <w:szCs w:val="23"/>
      <w:lang w:eastAsia="ru-RU"/>
    </w:rPr>
  </w:style>
  <w:style w:type="character" w:customStyle="1" w:styleId="link8">
    <w:name w:val="link8"/>
    <w:rsid w:val="00396343"/>
    <w:rPr>
      <w:strike w:val="0"/>
      <w:dstrike w:val="0"/>
      <w:color w:val="106BBE"/>
      <w:u w:val="none"/>
      <w:effect w:val="none"/>
    </w:rPr>
  </w:style>
  <w:style w:type="character" w:customStyle="1" w:styleId="s102">
    <w:name w:val="s_102"/>
    <w:rsid w:val="00396343"/>
    <w:rPr>
      <w:b/>
      <w:bCs/>
      <w:strike w:val="0"/>
      <w:dstrike w:val="0"/>
      <w:color w:val="26282F"/>
      <w:sz w:val="26"/>
      <w:szCs w:val="26"/>
      <w:u w:val="none"/>
      <w:effect w:val="none"/>
    </w:rPr>
  </w:style>
  <w:style w:type="paragraph" w:customStyle="1" w:styleId="s72">
    <w:name w:val="s_72"/>
    <w:basedOn w:val="a"/>
    <w:rsid w:val="00396343"/>
    <w:pPr>
      <w:spacing w:after="0" w:line="240" w:lineRule="auto"/>
    </w:pPr>
    <w:rPr>
      <w:rFonts w:ascii="Arial" w:eastAsia="Times New Roman" w:hAnsi="Arial" w:cs="Arial"/>
      <w:b/>
      <w:bCs/>
      <w:color w:val="26282F"/>
      <w:sz w:val="28"/>
      <w:szCs w:val="28"/>
      <w:lang w:eastAsia="ru-RU"/>
    </w:rPr>
  </w:style>
  <w:style w:type="character" w:customStyle="1" w:styleId="link5">
    <w:name w:val="link5"/>
    <w:rsid w:val="00396343"/>
    <w:rPr>
      <w:b/>
      <w:bCs/>
      <w:strike w:val="0"/>
      <w:dstrike w:val="0"/>
      <w:color w:val="FFFFFF"/>
      <w:u w:val="none"/>
      <w:effect w:val="none"/>
      <w:shd w:val="clear" w:color="auto" w:fill="387CD8"/>
    </w:rPr>
  </w:style>
  <w:style w:type="paragraph" w:customStyle="1" w:styleId="s22">
    <w:name w:val="s_22"/>
    <w:basedOn w:val="a"/>
    <w:rsid w:val="00396343"/>
    <w:pPr>
      <w:shd w:val="clear" w:color="auto" w:fill="F0F0F0"/>
      <w:spacing w:after="0" w:line="240" w:lineRule="auto"/>
      <w:ind w:firstLine="140"/>
      <w:jc w:val="both"/>
    </w:pPr>
    <w:rPr>
      <w:rFonts w:ascii="Arial" w:eastAsia="Times New Roman" w:hAnsi="Arial" w:cs="Arial"/>
      <w:i/>
      <w:iCs/>
      <w:color w:val="353842"/>
      <w:sz w:val="26"/>
      <w:szCs w:val="26"/>
      <w:lang w:eastAsia="ru-RU"/>
    </w:rPr>
  </w:style>
  <w:style w:type="paragraph" w:customStyle="1" w:styleId="empty">
    <w:name w:val="empty"/>
    <w:basedOn w:val="a"/>
    <w:rsid w:val="00396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396343"/>
  </w:style>
  <w:style w:type="paragraph" w:customStyle="1" w:styleId="af9">
    <w:name w:val="Информация об изменениях документа"/>
    <w:basedOn w:val="af4"/>
    <w:next w:val="a"/>
    <w:uiPriority w:val="99"/>
    <w:rsid w:val="00396343"/>
    <w:pPr>
      <w:ind w:left="170"/>
    </w:pPr>
  </w:style>
  <w:style w:type="paragraph" w:customStyle="1" w:styleId="afa">
    <w:name w:val="Текст ЭР (см. также)"/>
    <w:basedOn w:val="a"/>
    <w:next w:val="a"/>
    <w:uiPriority w:val="99"/>
    <w:rsid w:val="00396343"/>
    <w:pPr>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1">
    <w:name w:val="Мой Заг.1"/>
    <w:basedOn w:val="11"/>
    <w:rsid w:val="00396343"/>
    <w:pPr>
      <w:keepNext w:val="0"/>
      <w:keepLines w:val="0"/>
      <w:numPr>
        <w:numId w:val="18"/>
      </w:numPr>
      <w:spacing w:before="100" w:beforeAutospacing="1" w:after="240" w:afterAutospacing="1" w:line="360" w:lineRule="auto"/>
      <w:jc w:val="center"/>
    </w:pPr>
    <w:rPr>
      <w:rFonts w:ascii="Calibri" w:hAnsi="Calibri"/>
      <w:color w:val="000000"/>
      <w:kern w:val="36"/>
      <w:sz w:val="40"/>
      <w:szCs w:val="40"/>
    </w:rPr>
  </w:style>
  <w:style w:type="character" w:customStyle="1" w:styleId="13">
    <w:name w:val="Мой номер 1 Знак"/>
    <w:link w:val="10"/>
    <w:rsid w:val="00396343"/>
  </w:style>
  <w:style w:type="paragraph" w:customStyle="1" w:styleId="10">
    <w:name w:val="Мой номер 1"/>
    <w:basedOn w:val="a3"/>
    <w:link w:val="13"/>
    <w:rsid w:val="00396343"/>
    <w:pPr>
      <w:numPr>
        <w:ilvl w:val="1"/>
        <w:numId w:val="18"/>
      </w:numPr>
      <w:spacing w:after="0" w:line="240" w:lineRule="auto"/>
      <w:contextualSpacing w:val="0"/>
      <w:jc w:val="both"/>
    </w:pPr>
  </w:style>
  <w:style w:type="character" w:customStyle="1" w:styleId="afb">
    <w:name w:val="Мой абзац Знак"/>
    <w:link w:val="afc"/>
    <w:rsid w:val="00396343"/>
  </w:style>
  <w:style w:type="paragraph" w:customStyle="1" w:styleId="afc">
    <w:name w:val="Мой абзац"/>
    <w:basedOn w:val="a"/>
    <w:link w:val="afb"/>
    <w:rsid w:val="00396343"/>
    <w:pPr>
      <w:spacing w:after="0" w:line="240" w:lineRule="auto"/>
      <w:ind w:firstLine="284"/>
      <w:jc w:val="both"/>
    </w:pPr>
  </w:style>
  <w:style w:type="paragraph" w:styleId="14">
    <w:name w:val="toc 1"/>
    <w:basedOn w:val="a"/>
    <w:next w:val="a"/>
    <w:autoRedefine/>
    <w:uiPriority w:val="39"/>
    <w:unhideWhenUsed/>
    <w:rsid w:val="00396343"/>
    <w:pPr>
      <w:spacing w:after="200" w:line="276" w:lineRule="auto"/>
    </w:pPr>
    <w:rPr>
      <w:rFonts w:ascii="Calibri" w:eastAsia="Times New Roman" w:hAnsi="Calibri" w:cs="Times New Roman"/>
      <w:lang w:eastAsia="ru-RU"/>
    </w:rPr>
  </w:style>
  <w:style w:type="paragraph" w:styleId="23">
    <w:name w:val="toc 2"/>
    <w:basedOn w:val="a"/>
    <w:next w:val="a"/>
    <w:autoRedefine/>
    <w:uiPriority w:val="39"/>
    <w:unhideWhenUsed/>
    <w:rsid w:val="00396343"/>
    <w:pPr>
      <w:spacing w:after="200" w:line="276" w:lineRule="auto"/>
      <w:ind w:left="220"/>
    </w:pPr>
    <w:rPr>
      <w:rFonts w:ascii="Calibri" w:eastAsia="Times New Roman" w:hAnsi="Calibri" w:cs="Times New Roman"/>
      <w:lang w:eastAsia="ru-RU"/>
    </w:rPr>
  </w:style>
  <w:style w:type="paragraph" w:styleId="31">
    <w:name w:val="toc 3"/>
    <w:basedOn w:val="a"/>
    <w:next w:val="a"/>
    <w:autoRedefine/>
    <w:uiPriority w:val="39"/>
    <w:unhideWhenUsed/>
    <w:rsid w:val="00396343"/>
    <w:pPr>
      <w:spacing w:after="200" w:line="276" w:lineRule="auto"/>
      <w:ind w:left="440"/>
    </w:pPr>
    <w:rPr>
      <w:rFonts w:ascii="Calibri" w:eastAsia="Times New Roman" w:hAnsi="Calibri" w:cs="Times New Roman"/>
      <w:lang w:eastAsia="ru-RU"/>
    </w:rPr>
  </w:style>
  <w:style w:type="paragraph" w:styleId="afd">
    <w:name w:val="header"/>
    <w:basedOn w:val="a"/>
    <w:link w:val="afe"/>
    <w:uiPriority w:val="99"/>
    <w:unhideWhenUsed/>
    <w:rsid w:val="00396343"/>
    <w:pPr>
      <w:tabs>
        <w:tab w:val="center" w:pos="4677"/>
        <w:tab w:val="right" w:pos="9355"/>
      </w:tabs>
      <w:spacing w:after="200" w:line="276" w:lineRule="auto"/>
    </w:pPr>
    <w:rPr>
      <w:rFonts w:ascii="Calibri" w:eastAsia="Times New Roman" w:hAnsi="Calibri" w:cs="Times New Roman"/>
      <w:lang w:eastAsia="ru-RU"/>
    </w:rPr>
  </w:style>
  <w:style w:type="character" w:customStyle="1" w:styleId="afe">
    <w:name w:val="Верхний колонтитул Знак"/>
    <w:basedOn w:val="a0"/>
    <w:link w:val="afd"/>
    <w:uiPriority w:val="99"/>
    <w:rsid w:val="00396343"/>
    <w:rPr>
      <w:rFonts w:ascii="Calibri" w:eastAsia="Times New Roman" w:hAnsi="Calibri" w:cs="Times New Roman"/>
      <w:lang w:eastAsia="ru-RU"/>
    </w:rPr>
  </w:style>
  <w:style w:type="paragraph" w:styleId="aff">
    <w:name w:val="footer"/>
    <w:basedOn w:val="a"/>
    <w:link w:val="aff0"/>
    <w:uiPriority w:val="99"/>
    <w:unhideWhenUsed/>
    <w:rsid w:val="00396343"/>
    <w:pPr>
      <w:tabs>
        <w:tab w:val="center" w:pos="4677"/>
        <w:tab w:val="right" w:pos="9355"/>
      </w:tabs>
      <w:spacing w:after="200" w:line="276" w:lineRule="auto"/>
    </w:pPr>
    <w:rPr>
      <w:rFonts w:ascii="Calibri" w:eastAsia="Times New Roman" w:hAnsi="Calibri" w:cs="Times New Roman"/>
      <w:lang w:eastAsia="ru-RU"/>
    </w:rPr>
  </w:style>
  <w:style w:type="character" w:customStyle="1" w:styleId="aff0">
    <w:name w:val="Нижний колонтитул Знак"/>
    <w:basedOn w:val="a0"/>
    <w:link w:val="aff"/>
    <w:uiPriority w:val="99"/>
    <w:rsid w:val="00396343"/>
    <w:rPr>
      <w:rFonts w:ascii="Calibri" w:eastAsia="Times New Roman" w:hAnsi="Calibri" w:cs="Times New Roman"/>
      <w:lang w:eastAsia="ru-RU"/>
    </w:rPr>
  </w:style>
  <w:style w:type="paragraph" w:styleId="aff1">
    <w:name w:val="No Spacing"/>
    <w:link w:val="aff2"/>
    <w:uiPriority w:val="1"/>
    <w:qFormat/>
    <w:rsid w:val="00396343"/>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396343"/>
    <w:rPr>
      <w:rFonts w:ascii="Calibri" w:eastAsia="Times New Roman" w:hAnsi="Calibri" w:cs="Times New Roman"/>
    </w:rPr>
  </w:style>
  <w:style w:type="paragraph" w:customStyle="1" w:styleId="aff3">
    <w:name w:val="Сноска"/>
    <w:basedOn w:val="a"/>
    <w:next w:val="a"/>
    <w:uiPriority w:val="99"/>
    <w:rsid w:val="00396343"/>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printable">
    <w:name w:val="printable"/>
    <w:basedOn w:val="a0"/>
    <w:rsid w:val="00396343"/>
  </w:style>
  <w:style w:type="paragraph" w:customStyle="1" w:styleId="aff4">
    <w:name w:val="Таблицы (моноширинный)"/>
    <w:basedOn w:val="a"/>
    <w:next w:val="a"/>
    <w:uiPriority w:val="99"/>
    <w:rsid w:val="0039634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highlightsearch">
    <w:name w:val="highlightsearch"/>
    <w:basedOn w:val="a0"/>
    <w:rsid w:val="00396343"/>
  </w:style>
  <w:style w:type="paragraph" w:customStyle="1" w:styleId="s91">
    <w:name w:val="s_91"/>
    <w:basedOn w:val="a"/>
    <w:rsid w:val="00396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_17"/>
    <w:basedOn w:val="a0"/>
    <w:rsid w:val="00396343"/>
  </w:style>
  <w:style w:type="character" w:customStyle="1" w:styleId="s11">
    <w:name w:val="s_11"/>
    <w:basedOn w:val="a0"/>
    <w:rsid w:val="00396343"/>
  </w:style>
  <w:style w:type="character" w:customStyle="1" w:styleId="aff5">
    <w:name w:val="Тема примечания Знак"/>
    <w:basedOn w:val="ab"/>
    <w:link w:val="aff6"/>
    <w:uiPriority w:val="99"/>
    <w:semiHidden/>
    <w:rsid w:val="00396343"/>
    <w:rPr>
      <w:rFonts w:ascii="Calibri" w:eastAsia="Times New Roman" w:hAnsi="Calibri" w:cs="Times New Roman"/>
      <w:b/>
      <w:bCs/>
      <w:sz w:val="20"/>
      <w:szCs w:val="20"/>
      <w:lang w:eastAsia="ru-RU"/>
    </w:rPr>
  </w:style>
  <w:style w:type="paragraph" w:styleId="aff6">
    <w:name w:val="annotation subject"/>
    <w:basedOn w:val="aa"/>
    <w:next w:val="aa"/>
    <w:link w:val="aff5"/>
    <w:uiPriority w:val="99"/>
    <w:semiHidden/>
    <w:unhideWhenUsed/>
    <w:rsid w:val="00396343"/>
    <w:pPr>
      <w:spacing w:line="276" w:lineRule="auto"/>
    </w:pPr>
    <w:rPr>
      <w:b/>
      <w:bCs/>
      <w:lang w:eastAsia="ru-RU"/>
    </w:rPr>
  </w:style>
  <w:style w:type="character" w:customStyle="1" w:styleId="ListLabel3">
    <w:name w:val="ListLabel 3"/>
    <w:qFormat/>
    <w:rsid w:val="00396343"/>
    <w:rPr>
      <w:rFonts w:cs="OpenSymbol"/>
    </w:rPr>
  </w:style>
  <w:style w:type="character" w:customStyle="1" w:styleId="object">
    <w:name w:val="object"/>
    <w:basedOn w:val="a0"/>
    <w:rsid w:val="00396343"/>
  </w:style>
  <w:style w:type="paragraph" w:customStyle="1" w:styleId="aff7">
    <w:name w:val="?????????? (???????)"/>
    <w:basedOn w:val="a"/>
    <w:next w:val="a"/>
    <w:uiPriority w:val="99"/>
    <w:rsid w:val="0039634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8">
    <w:name w:val="???????? ?????"/>
    <w:basedOn w:val="a"/>
    <w:next w:val="a"/>
    <w:uiPriority w:val="99"/>
    <w:rsid w:val="0039634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9">
    <w:name w:val="???????"/>
    <w:rsid w:val="003963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D35FF5"/>
    <w:rPr>
      <w:color w:val="800080"/>
      <w:u w:val="single"/>
    </w:rPr>
  </w:style>
  <w:style w:type="character" w:styleId="affb">
    <w:name w:val="Strong"/>
    <w:basedOn w:val="a0"/>
    <w:uiPriority w:val="22"/>
    <w:qFormat/>
    <w:rsid w:val="00A37827"/>
    <w:rPr>
      <w:b/>
      <w:bCs/>
    </w:rPr>
  </w:style>
</w:styles>
</file>

<file path=word/webSettings.xml><?xml version="1.0" encoding="utf-8"?>
<w:webSettings xmlns:r="http://schemas.openxmlformats.org/officeDocument/2006/relationships" xmlns:w="http://schemas.openxmlformats.org/wordprocessingml/2006/main">
  <w:divs>
    <w:div w:id="208105758">
      <w:bodyDiv w:val="1"/>
      <w:marLeft w:val="0"/>
      <w:marRight w:val="0"/>
      <w:marTop w:val="0"/>
      <w:marBottom w:val="0"/>
      <w:divBdr>
        <w:top w:val="none" w:sz="0" w:space="0" w:color="auto"/>
        <w:left w:val="none" w:sz="0" w:space="0" w:color="auto"/>
        <w:bottom w:val="none" w:sz="0" w:space="0" w:color="auto"/>
        <w:right w:val="none" w:sz="0" w:space="0" w:color="auto"/>
      </w:divBdr>
    </w:div>
    <w:div w:id="124082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garantF1://12081350.2020"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consultantplus://offline/ref=201D7426D060F777022915DB80A60F7A42C85C8BF9C83438E31805718DEBF7EECAACCEBB70530D3CY1kE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consultantplus://offline/ref=CCA1DB427F212B30BC3C041A9C7FC57CF3C5F9826C3985BA745423CDFE25Q" TargetMode="External"/><Relationship Id="rId5" Type="http://schemas.openxmlformats.org/officeDocument/2006/relationships/hyperlink" Target="http://ivo.garant.ru/" TargetMode="External"/><Relationship Id="rId15" Type="http://schemas.openxmlformats.org/officeDocument/2006/relationships/hyperlink" Target="garantF1://12080849.40140" TargetMode="External"/><Relationship Id="rId10" Type="http://schemas.openxmlformats.org/officeDocument/2006/relationships/hyperlink" Target="consultantplus://offline/ref=126CF236E5545D3922DC90804DC89ACC05A805057718603B8157C1D937F1A5DCEEB57F6B87573139d008Q" TargetMode="External"/><Relationship Id="rId4" Type="http://schemas.openxmlformats.org/officeDocument/2006/relationships/webSettings" Target="webSettings.xml"/><Relationship Id="rId9" Type="http://schemas.openxmlformats.org/officeDocument/2006/relationships/hyperlink" Target="https://mobileonline.garant.ru/" TargetMode="External"/><Relationship Id="rId14" Type="http://schemas.openxmlformats.org/officeDocument/2006/relationships/hyperlink" Target="garantF1://12080849.10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3452</TotalTime>
  <Pages>1</Pages>
  <Words>14685</Words>
  <Characters>83711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98200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Судакова Татьяна Алексеевна</dc:creator>
  <cp:keywords/>
  <dc:description/>
  <cp:lastModifiedBy>Ольга</cp:lastModifiedBy>
  <cp:revision>27</cp:revision>
  <dcterms:created xsi:type="dcterms:W3CDTF">2023-12-04T14:18:00Z</dcterms:created>
  <dcterms:modified xsi:type="dcterms:W3CDTF">2024-01-09T08:47:00Z</dcterms:modified>
</cp:coreProperties>
</file>